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63A587" w14:textId="77777777" w:rsidR="000C303F" w:rsidRDefault="000C303F">
      <w:pPr>
        <w:pStyle w:val="Normal1"/>
        <w:contextualSpacing w:val="0"/>
      </w:pPr>
      <w:bookmarkStart w:id="0" w:name="_GoBack"/>
      <w:bookmarkEnd w:id="0"/>
    </w:p>
    <w:p w14:paraId="43D1EC68" w14:textId="77777777" w:rsidR="000C303F" w:rsidRDefault="006A173F">
      <w:pPr>
        <w:pStyle w:val="Normal1"/>
        <w:contextualSpacing w:val="0"/>
        <w:jc w:val="center"/>
      </w:pPr>
      <w:r>
        <w:rPr>
          <w:rFonts w:ascii="Helvetica Neue" w:eastAsia="Helvetica Neue" w:hAnsi="Helvetica Neue" w:cs="Helvetica Neue"/>
          <w:b/>
          <w:sz w:val="22"/>
        </w:rPr>
        <w:t>REQUEST FOR EXTERNAL EVALUATION CONTRACT PROPOSALS</w:t>
      </w:r>
    </w:p>
    <w:p w14:paraId="67672CBF" w14:textId="2305C67D" w:rsidR="000C303F" w:rsidRDefault="006A173F">
      <w:pPr>
        <w:pStyle w:val="Normal1"/>
        <w:contextualSpacing w:val="0"/>
        <w:jc w:val="center"/>
        <w:rPr>
          <w:rFonts w:ascii="Helvetica Neue" w:eastAsia="Helvetica Neue" w:hAnsi="Helvetica Neue" w:cs="Helvetica Neue"/>
          <w:sz w:val="22"/>
        </w:rPr>
      </w:pPr>
      <w:r>
        <w:rPr>
          <w:rFonts w:ascii="Helvetica Neue" w:eastAsia="Helvetica Neue" w:hAnsi="Helvetica Neue" w:cs="Helvetica Neue"/>
          <w:sz w:val="22"/>
        </w:rPr>
        <w:t xml:space="preserve">FoodCorps </w:t>
      </w:r>
      <w:r w:rsidR="007E6D2E">
        <w:rPr>
          <w:rFonts w:ascii="Helvetica Neue" w:eastAsia="Helvetica Neue" w:hAnsi="Helvetica Neue" w:cs="Helvetica Neue"/>
          <w:sz w:val="22"/>
        </w:rPr>
        <w:t>School Food Environment and</w:t>
      </w:r>
      <w:r>
        <w:rPr>
          <w:rFonts w:ascii="Helvetica Neue" w:eastAsia="Helvetica Neue" w:hAnsi="Helvetica Neue" w:cs="Helvetica Neue"/>
          <w:sz w:val="22"/>
        </w:rPr>
        <w:t xml:space="preserve"> Lunchroom Consumption</w:t>
      </w:r>
      <w:r w:rsidR="00444FE7">
        <w:rPr>
          <w:rFonts w:ascii="Helvetica Neue" w:eastAsia="Helvetica Neue" w:hAnsi="Helvetica Neue" w:cs="Helvetica Neue"/>
          <w:sz w:val="22"/>
        </w:rPr>
        <w:t xml:space="preserve"> Project</w:t>
      </w:r>
    </w:p>
    <w:p w14:paraId="7C2C797E" w14:textId="77777777" w:rsidR="009F1E27" w:rsidRDefault="009F1E27">
      <w:pPr>
        <w:pStyle w:val="Normal1"/>
        <w:contextualSpacing w:val="0"/>
        <w:jc w:val="center"/>
        <w:rPr>
          <w:rFonts w:ascii="Helvetica Neue" w:eastAsia="Helvetica Neue" w:hAnsi="Helvetica Neue" w:cs="Helvetica Neue"/>
          <w:sz w:val="22"/>
        </w:rPr>
      </w:pPr>
    </w:p>
    <w:p w14:paraId="513DDC5F" w14:textId="4173046C" w:rsidR="009F1E27" w:rsidRPr="00436411" w:rsidRDefault="009F1E27" w:rsidP="009F1E27">
      <w:pPr>
        <w:pStyle w:val="Normal1"/>
        <w:contextualSpacing w:val="0"/>
        <w:jc w:val="center"/>
        <w:rPr>
          <w:rFonts w:ascii="Helvetica" w:hAnsi="Helvetica"/>
          <w:color w:val="auto"/>
          <w:sz w:val="22"/>
          <w:szCs w:val="22"/>
        </w:rPr>
      </w:pPr>
      <w:r>
        <w:rPr>
          <w:rFonts w:ascii="Helvetica" w:eastAsia="Helvetica Neue" w:hAnsi="Helvetica" w:cs="Helvetica Neue"/>
          <w:b/>
          <w:color w:val="auto"/>
          <w:sz w:val="22"/>
          <w:szCs w:val="22"/>
        </w:rPr>
        <w:t xml:space="preserve">Application period closes </w:t>
      </w:r>
      <w:r w:rsidR="00B26102">
        <w:rPr>
          <w:rFonts w:ascii="Helvetica" w:eastAsia="Helvetica Neue" w:hAnsi="Helvetica" w:cs="Helvetica Neue"/>
          <w:b/>
          <w:color w:val="auto"/>
          <w:sz w:val="22"/>
          <w:szCs w:val="22"/>
        </w:rPr>
        <w:t xml:space="preserve">Friday, </w:t>
      </w:r>
      <w:r w:rsidR="00384179">
        <w:rPr>
          <w:rFonts w:ascii="Helvetica" w:eastAsia="Helvetica Neue" w:hAnsi="Helvetica" w:cs="Helvetica Neue"/>
          <w:b/>
          <w:color w:val="auto"/>
          <w:sz w:val="22"/>
          <w:szCs w:val="22"/>
        </w:rPr>
        <w:t>August 29</w:t>
      </w:r>
      <w:r w:rsidRPr="00E333B2">
        <w:rPr>
          <w:rFonts w:ascii="Helvetica" w:eastAsia="Helvetica Neue" w:hAnsi="Helvetica" w:cs="Helvetica Neue"/>
          <w:b/>
          <w:color w:val="auto"/>
          <w:sz w:val="22"/>
          <w:szCs w:val="22"/>
        </w:rPr>
        <w:t>, 2014</w:t>
      </w:r>
    </w:p>
    <w:p w14:paraId="4D3BFD41" w14:textId="77777777" w:rsidR="000C303F" w:rsidRDefault="000C303F">
      <w:pPr>
        <w:pStyle w:val="Normal1"/>
        <w:contextualSpacing w:val="0"/>
      </w:pPr>
    </w:p>
    <w:p w14:paraId="116F912A" w14:textId="77777777" w:rsidR="009F1E27" w:rsidRPr="00436411" w:rsidRDefault="009F1E27" w:rsidP="009F1E27">
      <w:pPr>
        <w:pStyle w:val="Normal1"/>
        <w:contextualSpacing w:val="0"/>
        <w:rPr>
          <w:rFonts w:ascii="Helvetica" w:hAnsi="Helvetica"/>
          <w:color w:val="auto"/>
          <w:sz w:val="22"/>
          <w:szCs w:val="22"/>
        </w:rPr>
      </w:pPr>
      <w:r w:rsidRPr="00436411">
        <w:rPr>
          <w:rFonts w:ascii="Helvetica" w:eastAsia="Helvetica Neue" w:hAnsi="Helvetica" w:cs="Helvetica Neue"/>
          <w:b/>
          <w:color w:val="auto"/>
          <w:sz w:val="22"/>
          <w:szCs w:val="22"/>
        </w:rPr>
        <w:t>About FoodCorps</w:t>
      </w:r>
    </w:p>
    <w:p w14:paraId="43BBF9E4" w14:textId="77777777" w:rsidR="00813FA6" w:rsidRPr="00813FA6" w:rsidRDefault="00813FA6" w:rsidP="00813FA6">
      <w:pPr>
        <w:widowControl/>
        <w:contextualSpacing w:val="0"/>
        <w:rPr>
          <w:rFonts w:ascii="Helvetica" w:eastAsia="Times New Roman" w:hAnsi="Helvetica" w:cs="Times New Roman"/>
          <w:color w:val="auto"/>
          <w:sz w:val="22"/>
          <w:szCs w:val="22"/>
          <w:shd w:val="clear" w:color="auto" w:fill="FFFFFF"/>
        </w:rPr>
      </w:pPr>
      <w:r w:rsidRPr="00813FA6">
        <w:rPr>
          <w:rFonts w:ascii="Helvetica" w:eastAsia="Times New Roman" w:hAnsi="Helvetica" w:cs="Times New Roman"/>
          <w:color w:val="auto"/>
          <w:sz w:val="22"/>
          <w:szCs w:val="22"/>
          <w:shd w:val="clear" w:color="auto" w:fill="FFFFFF"/>
        </w:rPr>
        <w:t>FoodCorps is a national service organization that seeks to give all children the opportunity to grow up in a vibrant, healthful food environment. Through our partnership with AmeriCorps, we recruit, train and place emerging leaders into limited-resource schools for a year of service implementing our three-ingredient recipe for healthy kids:</w:t>
      </w:r>
    </w:p>
    <w:p w14:paraId="1D6E7852" w14:textId="77777777" w:rsidR="00813FA6" w:rsidRPr="00813FA6" w:rsidRDefault="00813FA6" w:rsidP="00813FA6">
      <w:pPr>
        <w:widowControl/>
        <w:numPr>
          <w:ilvl w:val="0"/>
          <w:numId w:val="12"/>
        </w:numPr>
        <w:contextualSpacing w:val="0"/>
        <w:rPr>
          <w:rFonts w:ascii="Helvetica" w:eastAsia="Times New Roman" w:hAnsi="Helvetica" w:cs="Times New Roman"/>
          <w:color w:val="auto"/>
          <w:sz w:val="22"/>
          <w:szCs w:val="22"/>
          <w:shd w:val="clear" w:color="auto" w:fill="FFFFFF"/>
        </w:rPr>
      </w:pPr>
      <w:r w:rsidRPr="00813FA6">
        <w:rPr>
          <w:rFonts w:ascii="Helvetica" w:eastAsia="Times New Roman" w:hAnsi="Helvetica" w:cs="Times New Roman"/>
          <w:i/>
          <w:iCs/>
          <w:color w:val="auto"/>
          <w:sz w:val="22"/>
          <w:szCs w:val="22"/>
          <w:shd w:val="clear" w:color="auto" w:fill="FFFFFF"/>
        </w:rPr>
        <w:t>Knowledge</w:t>
      </w:r>
      <w:r w:rsidRPr="00813FA6">
        <w:rPr>
          <w:rFonts w:ascii="Helvetica" w:eastAsia="Times New Roman" w:hAnsi="Helvetica" w:cs="Times New Roman"/>
          <w:color w:val="auto"/>
          <w:sz w:val="22"/>
          <w:szCs w:val="22"/>
          <w:shd w:val="clear" w:color="auto" w:fill="FFFFFF"/>
        </w:rPr>
        <w:t xml:space="preserve"> – We teach hands-on lessons about food and nutrition;</w:t>
      </w:r>
    </w:p>
    <w:p w14:paraId="320AB496" w14:textId="77777777" w:rsidR="00813FA6" w:rsidRPr="00813FA6" w:rsidRDefault="00813FA6" w:rsidP="00813FA6">
      <w:pPr>
        <w:widowControl/>
        <w:numPr>
          <w:ilvl w:val="0"/>
          <w:numId w:val="12"/>
        </w:numPr>
        <w:contextualSpacing w:val="0"/>
        <w:rPr>
          <w:rFonts w:ascii="Helvetica" w:eastAsia="Times New Roman" w:hAnsi="Helvetica" w:cs="Times New Roman"/>
          <w:color w:val="auto"/>
          <w:sz w:val="22"/>
          <w:szCs w:val="22"/>
          <w:shd w:val="clear" w:color="auto" w:fill="FFFFFF"/>
        </w:rPr>
      </w:pPr>
      <w:r w:rsidRPr="00813FA6">
        <w:rPr>
          <w:rFonts w:ascii="Helvetica" w:eastAsia="Times New Roman" w:hAnsi="Helvetica" w:cs="Times New Roman"/>
          <w:i/>
          <w:iCs/>
          <w:color w:val="auto"/>
          <w:sz w:val="22"/>
          <w:szCs w:val="22"/>
          <w:shd w:val="clear" w:color="auto" w:fill="FFFFFF"/>
        </w:rPr>
        <w:t>Engagement</w:t>
      </w:r>
      <w:r w:rsidRPr="00813FA6">
        <w:rPr>
          <w:rFonts w:ascii="Helvetica" w:eastAsia="Times New Roman" w:hAnsi="Helvetica" w:cs="Times New Roman"/>
          <w:color w:val="auto"/>
          <w:sz w:val="22"/>
          <w:szCs w:val="22"/>
          <w:shd w:val="clear" w:color="auto" w:fill="FFFFFF"/>
        </w:rPr>
        <w:t xml:space="preserve"> – We build and tend school gardens and teach cooking lessons so kids can taste the fresh food they’ve grown;</w:t>
      </w:r>
    </w:p>
    <w:p w14:paraId="5FBEAD51" w14:textId="77777777" w:rsidR="00813FA6" w:rsidRPr="00813FA6" w:rsidRDefault="00813FA6" w:rsidP="00813FA6">
      <w:pPr>
        <w:widowControl/>
        <w:numPr>
          <w:ilvl w:val="0"/>
          <w:numId w:val="12"/>
        </w:numPr>
        <w:contextualSpacing w:val="0"/>
        <w:rPr>
          <w:rFonts w:ascii="Helvetica" w:eastAsia="Times New Roman" w:hAnsi="Helvetica" w:cs="Times New Roman"/>
          <w:color w:val="auto"/>
          <w:sz w:val="22"/>
          <w:szCs w:val="22"/>
          <w:shd w:val="clear" w:color="auto" w:fill="FFFFFF"/>
        </w:rPr>
      </w:pPr>
      <w:r w:rsidRPr="00813FA6">
        <w:rPr>
          <w:rFonts w:ascii="Helvetica" w:eastAsia="Times New Roman" w:hAnsi="Helvetica" w:cs="Times New Roman"/>
          <w:color w:val="auto"/>
          <w:sz w:val="22"/>
          <w:szCs w:val="22"/>
          <w:shd w:val="clear" w:color="auto" w:fill="FFFFFF"/>
        </w:rPr>
        <w:t>A</w:t>
      </w:r>
      <w:r w:rsidRPr="00813FA6">
        <w:rPr>
          <w:rFonts w:ascii="Helvetica" w:eastAsia="Times New Roman" w:hAnsi="Helvetica" w:cs="Times New Roman"/>
          <w:i/>
          <w:iCs/>
          <w:color w:val="auto"/>
          <w:sz w:val="22"/>
          <w:szCs w:val="22"/>
          <w:shd w:val="clear" w:color="auto" w:fill="FFFFFF"/>
        </w:rPr>
        <w:t xml:space="preserve">ccess – </w:t>
      </w:r>
      <w:r w:rsidRPr="00813FA6">
        <w:rPr>
          <w:rFonts w:ascii="Helvetica" w:eastAsia="Times New Roman" w:hAnsi="Helvetica" w:cs="Times New Roman"/>
          <w:color w:val="auto"/>
          <w:sz w:val="22"/>
          <w:szCs w:val="22"/>
          <w:shd w:val="clear" w:color="auto" w:fill="FFFFFF"/>
        </w:rPr>
        <w:t>We change what’s on children’s lunch trays, giving them healthy food from local farms.</w:t>
      </w:r>
    </w:p>
    <w:p w14:paraId="39FECCC3" w14:textId="77777777" w:rsidR="009F1E27" w:rsidRPr="00436411" w:rsidRDefault="009F1E27" w:rsidP="009F1E27">
      <w:pPr>
        <w:widowControl/>
        <w:contextualSpacing w:val="0"/>
        <w:rPr>
          <w:rFonts w:ascii="Helvetica" w:hAnsi="Helvetica"/>
          <w:color w:val="auto"/>
          <w:sz w:val="22"/>
          <w:szCs w:val="22"/>
        </w:rPr>
      </w:pPr>
    </w:p>
    <w:p w14:paraId="7F022768" w14:textId="1D2B1800" w:rsidR="009F1E27" w:rsidRPr="00436411" w:rsidRDefault="00813FA6" w:rsidP="009F1E27">
      <w:pPr>
        <w:pStyle w:val="Normal1"/>
        <w:contextualSpacing w:val="0"/>
        <w:rPr>
          <w:rFonts w:ascii="Helvetica" w:hAnsi="Helvetica"/>
          <w:color w:val="auto"/>
          <w:sz w:val="22"/>
          <w:szCs w:val="22"/>
        </w:rPr>
      </w:pPr>
      <w:r w:rsidRPr="00813FA6">
        <w:rPr>
          <w:rFonts w:ascii="Helvetica" w:eastAsia="Helvetica Neue" w:hAnsi="Helvetica" w:cs="Helvetica Neue"/>
          <w:color w:val="auto"/>
          <w:sz w:val="22"/>
          <w:szCs w:val="22"/>
        </w:rPr>
        <w:t xml:space="preserve">FoodCorps envisions a future in which all our nation’s children know what healthy food is, care where it comes from, and have access to it every day. When our work is done, future generations will grow up enveloped in a healthy school food environment––and will go on to lead healthier, more productive, and longer lives. </w:t>
      </w:r>
      <w:r w:rsidR="009F1E27" w:rsidRPr="00436411">
        <w:rPr>
          <w:rFonts w:ascii="Helvetica" w:eastAsia="Helvetica Neue" w:hAnsi="Helvetica" w:cs="Helvetica Neue"/>
          <w:color w:val="auto"/>
          <w:sz w:val="22"/>
          <w:szCs w:val="22"/>
        </w:rPr>
        <w:t>In each state where we operate, FoodCorps identifies a lead par</w:t>
      </w:r>
      <w:r w:rsidR="009F1E27">
        <w:rPr>
          <w:rFonts w:ascii="Helvetica" w:eastAsia="Helvetica Neue" w:hAnsi="Helvetica" w:cs="Helvetica Neue"/>
          <w:color w:val="auto"/>
          <w:sz w:val="22"/>
          <w:szCs w:val="22"/>
        </w:rPr>
        <w:t>tner (host s</w:t>
      </w:r>
      <w:r w:rsidR="009F1E27" w:rsidRPr="00436411">
        <w:rPr>
          <w:rFonts w:ascii="Helvetica" w:eastAsia="Helvetica Neue" w:hAnsi="Helvetica" w:cs="Helvetica Neue"/>
          <w:color w:val="auto"/>
          <w:sz w:val="22"/>
          <w:szCs w:val="22"/>
        </w:rPr>
        <w:t xml:space="preserve">ite) to coordinate our efforts across the state. In collaboration with those state partners, </w:t>
      </w:r>
      <w:r w:rsidR="009F1E27">
        <w:rPr>
          <w:rFonts w:ascii="Helvetica" w:eastAsia="Helvetica Neue" w:hAnsi="Helvetica" w:cs="Helvetica Neue"/>
          <w:color w:val="auto"/>
          <w:sz w:val="22"/>
          <w:szCs w:val="22"/>
        </w:rPr>
        <w:t>community organizations (service s</w:t>
      </w:r>
      <w:r w:rsidR="009F1E27" w:rsidRPr="00436411">
        <w:rPr>
          <w:rFonts w:ascii="Helvetica" w:eastAsia="Helvetica Neue" w:hAnsi="Helvetica" w:cs="Helvetica Neue"/>
          <w:color w:val="auto"/>
          <w:sz w:val="22"/>
          <w:szCs w:val="22"/>
        </w:rPr>
        <w:t>ites) within each of those states support and oversee one or more FoodCorps AmeriCorps members throughout their year of service. Service sites may be local non-profit organizations, university extension programs, or schools/school districts themselves</w:t>
      </w:r>
      <w:r w:rsidR="009F1E27">
        <w:rPr>
          <w:rFonts w:ascii="Helvetica" w:eastAsia="Helvetica Neue" w:hAnsi="Helvetica" w:cs="Helvetica Neue"/>
          <w:color w:val="auto"/>
          <w:sz w:val="22"/>
          <w:szCs w:val="22"/>
        </w:rPr>
        <w:t>, for example</w:t>
      </w:r>
      <w:r w:rsidR="009F1E27" w:rsidRPr="00436411">
        <w:rPr>
          <w:rFonts w:ascii="Helvetica" w:eastAsia="Helvetica Neue" w:hAnsi="Helvetica" w:cs="Helvetica Neue"/>
          <w:color w:val="auto"/>
          <w:sz w:val="22"/>
          <w:szCs w:val="22"/>
        </w:rPr>
        <w:t xml:space="preserve">. Throughout their one year term, FoodCorps </w:t>
      </w:r>
      <w:r w:rsidR="009F1E27">
        <w:rPr>
          <w:rFonts w:ascii="Helvetica" w:eastAsia="Helvetica Neue" w:hAnsi="Helvetica" w:cs="Helvetica Neue"/>
          <w:color w:val="auto"/>
          <w:sz w:val="22"/>
          <w:szCs w:val="22"/>
        </w:rPr>
        <w:t xml:space="preserve">service </w:t>
      </w:r>
      <w:r w:rsidR="009F1E27" w:rsidRPr="00436411">
        <w:rPr>
          <w:rFonts w:ascii="Helvetica" w:eastAsia="Helvetica Neue" w:hAnsi="Helvetica" w:cs="Helvetica Neue"/>
          <w:color w:val="auto"/>
          <w:sz w:val="22"/>
          <w:szCs w:val="22"/>
        </w:rPr>
        <w:t xml:space="preserve">members partner </w:t>
      </w:r>
      <w:r w:rsidR="003353E3">
        <w:rPr>
          <w:rFonts w:ascii="Helvetica" w:eastAsia="Helvetica Neue" w:hAnsi="Helvetica" w:cs="Helvetica Neue"/>
          <w:color w:val="auto"/>
          <w:sz w:val="22"/>
          <w:szCs w:val="22"/>
        </w:rPr>
        <w:t xml:space="preserve">primarily </w:t>
      </w:r>
      <w:r w:rsidR="009F1E27" w:rsidRPr="00436411">
        <w:rPr>
          <w:rFonts w:ascii="Helvetica" w:eastAsia="Helvetica Neue" w:hAnsi="Helvetica" w:cs="Helvetica Neue"/>
          <w:color w:val="auto"/>
          <w:sz w:val="22"/>
          <w:szCs w:val="22"/>
        </w:rPr>
        <w:t xml:space="preserve">with local schools to provide indoor- and garden-based food education, build and tend school gardens, and work to promote healthy food </w:t>
      </w:r>
      <w:r w:rsidR="003353E3">
        <w:rPr>
          <w:rFonts w:ascii="Helvetica" w:eastAsia="Helvetica Neue" w:hAnsi="Helvetica" w:cs="Helvetica Neue"/>
          <w:color w:val="auto"/>
          <w:sz w:val="22"/>
          <w:szCs w:val="22"/>
        </w:rPr>
        <w:t>for</w:t>
      </w:r>
      <w:r w:rsidR="009F1E27" w:rsidRPr="00436411">
        <w:rPr>
          <w:rFonts w:ascii="Helvetica" w:eastAsia="Helvetica Neue" w:hAnsi="Helvetica" w:cs="Helvetica Neue"/>
          <w:color w:val="auto"/>
          <w:sz w:val="22"/>
          <w:szCs w:val="22"/>
        </w:rPr>
        <w:t xml:space="preserve"> school lunch menus. Our </w:t>
      </w:r>
      <w:r w:rsidR="003353E3">
        <w:rPr>
          <w:rFonts w:ascii="Helvetica" w:eastAsia="Helvetica Neue" w:hAnsi="Helvetica" w:cs="Helvetica Neue"/>
          <w:color w:val="auto"/>
          <w:sz w:val="22"/>
          <w:szCs w:val="22"/>
        </w:rPr>
        <w:t xml:space="preserve">2014-2015 </w:t>
      </w:r>
      <w:r w:rsidR="009F1E27" w:rsidRPr="00436411">
        <w:rPr>
          <w:rFonts w:ascii="Helvetica" w:eastAsia="Helvetica Neue" w:hAnsi="Helvetica" w:cs="Helvetica Neue"/>
          <w:color w:val="auto"/>
          <w:sz w:val="22"/>
          <w:szCs w:val="22"/>
        </w:rPr>
        <w:t xml:space="preserve">class of </w:t>
      </w:r>
      <w:r w:rsidR="003353E3">
        <w:rPr>
          <w:rFonts w:ascii="Helvetica" w:eastAsia="Helvetica Neue" w:hAnsi="Helvetica" w:cs="Helvetica Neue"/>
          <w:color w:val="auto"/>
          <w:sz w:val="22"/>
          <w:szCs w:val="22"/>
        </w:rPr>
        <w:t>180+</w:t>
      </w:r>
      <w:r w:rsidR="003353E3" w:rsidRPr="00436411">
        <w:rPr>
          <w:rFonts w:ascii="Helvetica" w:eastAsia="Helvetica Neue" w:hAnsi="Helvetica" w:cs="Helvetica Neue"/>
          <w:color w:val="auto"/>
          <w:sz w:val="22"/>
          <w:szCs w:val="22"/>
        </w:rPr>
        <w:t xml:space="preserve"> </w:t>
      </w:r>
      <w:r w:rsidR="009F1E27" w:rsidRPr="00436411">
        <w:rPr>
          <w:rFonts w:ascii="Helvetica" w:eastAsia="Helvetica Neue" w:hAnsi="Helvetica" w:cs="Helvetica Neue"/>
          <w:color w:val="auto"/>
          <w:sz w:val="22"/>
          <w:szCs w:val="22"/>
        </w:rPr>
        <w:t xml:space="preserve">service members </w:t>
      </w:r>
      <w:r w:rsidR="003353E3">
        <w:rPr>
          <w:rFonts w:ascii="Helvetica" w:eastAsia="Helvetica Neue" w:hAnsi="Helvetica" w:cs="Helvetica Neue"/>
          <w:color w:val="auto"/>
          <w:sz w:val="22"/>
          <w:szCs w:val="22"/>
        </w:rPr>
        <w:t>will be</w:t>
      </w:r>
      <w:r w:rsidR="009F1E27" w:rsidRPr="00436411">
        <w:rPr>
          <w:rFonts w:ascii="Helvetica" w:eastAsia="Helvetica Neue" w:hAnsi="Helvetica" w:cs="Helvetica Neue"/>
          <w:color w:val="auto"/>
          <w:sz w:val="22"/>
          <w:szCs w:val="22"/>
        </w:rPr>
        <w:t xml:space="preserve"> embedded in </w:t>
      </w:r>
      <w:r w:rsidR="003353E3">
        <w:rPr>
          <w:rFonts w:ascii="Helvetica" w:eastAsia="Helvetica Neue" w:hAnsi="Helvetica" w:cs="Helvetica Neue"/>
          <w:color w:val="auto"/>
          <w:sz w:val="22"/>
          <w:szCs w:val="22"/>
        </w:rPr>
        <w:t>over 140</w:t>
      </w:r>
      <w:r w:rsidR="003353E3" w:rsidRPr="00436411">
        <w:rPr>
          <w:rFonts w:ascii="Helvetica" w:eastAsia="Helvetica Neue" w:hAnsi="Helvetica" w:cs="Helvetica Neue"/>
          <w:color w:val="auto"/>
          <w:sz w:val="22"/>
          <w:szCs w:val="22"/>
        </w:rPr>
        <w:t xml:space="preserve"> </w:t>
      </w:r>
      <w:r w:rsidR="003353E3">
        <w:rPr>
          <w:rFonts w:ascii="Helvetica" w:eastAsia="Helvetica Neue" w:hAnsi="Helvetica" w:cs="Helvetica Neue"/>
          <w:color w:val="auto"/>
          <w:sz w:val="22"/>
          <w:szCs w:val="22"/>
        </w:rPr>
        <w:t>communities</w:t>
      </w:r>
      <w:r w:rsidR="003353E3" w:rsidRPr="00436411">
        <w:rPr>
          <w:rFonts w:ascii="Helvetica" w:eastAsia="Helvetica Neue" w:hAnsi="Helvetica" w:cs="Helvetica Neue"/>
          <w:color w:val="auto"/>
          <w:sz w:val="22"/>
          <w:szCs w:val="22"/>
        </w:rPr>
        <w:t xml:space="preserve"> </w:t>
      </w:r>
      <w:r w:rsidR="009F1E27" w:rsidRPr="00436411">
        <w:rPr>
          <w:rFonts w:ascii="Helvetica" w:eastAsia="Helvetica Neue" w:hAnsi="Helvetica" w:cs="Helvetica Neue"/>
          <w:color w:val="auto"/>
          <w:sz w:val="22"/>
          <w:szCs w:val="22"/>
        </w:rPr>
        <w:t xml:space="preserve">and </w:t>
      </w:r>
      <w:r w:rsidR="003353E3">
        <w:rPr>
          <w:rFonts w:ascii="Helvetica" w:eastAsia="Helvetica Neue" w:hAnsi="Helvetica" w:cs="Helvetica Neue"/>
          <w:color w:val="auto"/>
          <w:sz w:val="22"/>
          <w:szCs w:val="22"/>
        </w:rPr>
        <w:t>4</w:t>
      </w:r>
      <w:r w:rsidR="009F1E27" w:rsidRPr="00436411">
        <w:rPr>
          <w:rFonts w:ascii="Helvetica" w:eastAsia="Helvetica Neue" w:hAnsi="Helvetica" w:cs="Helvetica Neue"/>
          <w:color w:val="auto"/>
          <w:sz w:val="22"/>
          <w:szCs w:val="22"/>
        </w:rPr>
        <w:t>00+ schools in 1</w:t>
      </w:r>
      <w:r w:rsidR="003353E3">
        <w:rPr>
          <w:rFonts w:ascii="Helvetica" w:eastAsia="Helvetica Neue" w:hAnsi="Helvetica" w:cs="Helvetica Neue"/>
          <w:color w:val="auto"/>
          <w:sz w:val="22"/>
          <w:szCs w:val="22"/>
        </w:rPr>
        <w:t>7</w:t>
      </w:r>
      <w:r w:rsidR="009F1E27" w:rsidRPr="00436411">
        <w:rPr>
          <w:rFonts w:ascii="Helvetica" w:eastAsia="Helvetica Neue" w:hAnsi="Helvetica" w:cs="Helvetica Neue"/>
          <w:color w:val="auto"/>
          <w:sz w:val="22"/>
          <w:szCs w:val="22"/>
        </w:rPr>
        <w:t xml:space="preserve"> states across the country.</w:t>
      </w:r>
      <w:r w:rsidR="009F1E27">
        <w:rPr>
          <w:rFonts w:ascii="Helvetica" w:eastAsia="Helvetica Neue" w:hAnsi="Helvetica" w:cs="Helvetica Neue"/>
          <w:color w:val="auto"/>
          <w:sz w:val="22"/>
          <w:szCs w:val="22"/>
        </w:rPr>
        <w:t xml:space="preserve"> </w:t>
      </w:r>
    </w:p>
    <w:p w14:paraId="10AEC76E" w14:textId="77777777" w:rsidR="000C303F" w:rsidRDefault="000C303F">
      <w:pPr>
        <w:pStyle w:val="Normal1"/>
        <w:contextualSpacing w:val="0"/>
      </w:pPr>
    </w:p>
    <w:p w14:paraId="1C258A2D" w14:textId="77777777" w:rsidR="000C303F" w:rsidRDefault="006A173F">
      <w:pPr>
        <w:pStyle w:val="Normal1"/>
        <w:contextualSpacing w:val="0"/>
      </w:pPr>
      <w:r>
        <w:rPr>
          <w:rFonts w:ascii="Helvetica Neue" w:eastAsia="Helvetica Neue" w:hAnsi="Helvetica Neue" w:cs="Helvetica Neue"/>
          <w:b/>
          <w:sz w:val="22"/>
        </w:rPr>
        <w:t>Evaluation Purpose and Scope</w:t>
      </w:r>
    </w:p>
    <w:p w14:paraId="67329133" w14:textId="6D709CA7" w:rsidR="000C303F" w:rsidRDefault="006A173F">
      <w:pPr>
        <w:pStyle w:val="Normal1"/>
        <w:contextualSpacing w:val="0"/>
      </w:pPr>
      <w:r w:rsidRPr="00C37912">
        <w:rPr>
          <w:rFonts w:ascii="Helvetica Neue" w:eastAsia="Helvetica Neue" w:hAnsi="Helvetica Neue" w:cs="Helvetica Neue"/>
          <w:sz w:val="22"/>
        </w:rPr>
        <w:t xml:space="preserve">FoodCorps seeks proposals from experienced </w:t>
      </w:r>
      <w:r w:rsidR="007E6D2E" w:rsidRPr="00C37912">
        <w:rPr>
          <w:rFonts w:ascii="Helvetica Neue" w:eastAsia="Helvetica Neue" w:hAnsi="Helvetica Neue" w:cs="Helvetica Neue"/>
          <w:sz w:val="22"/>
        </w:rPr>
        <w:t xml:space="preserve">researchers and </w:t>
      </w:r>
      <w:r w:rsidRPr="00C37912">
        <w:rPr>
          <w:rFonts w:ascii="Helvetica Neue" w:eastAsia="Helvetica Neue" w:hAnsi="Helvetica Neue" w:cs="Helvetica Neue"/>
          <w:sz w:val="22"/>
        </w:rPr>
        <w:t xml:space="preserve">evaluators </w:t>
      </w:r>
      <w:r w:rsidR="00495320" w:rsidRPr="00C37912">
        <w:rPr>
          <w:rFonts w:ascii="Helvetica Neue" w:eastAsia="Helvetica Neue" w:hAnsi="Helvetica Neue" w:cs="Helvetica Neue"/>
          <w:sz w:val="22"/>
        </w:rPr>
        <w:t xml:space="preserve">for a two-year </w:t>
      </w:r>
      <w:r w:rsidR="00DC6DB0">
        <w:rPr>
          <w:rFonts w:ascii="Helvetica Neue" w:eastAsia="Helvetica Neue" w:hAnsi="Helvetica Neue" w:cs="Helvetica Neue"/>
          <w:sz w:val="22"/>
        </w:rPr>
        <w:t>project</w:t>
      </w:r>
      <w:r w:rsidR="00DC6DB0" w:rsidRPr="00C37912">
        <w:rPr>
          <w:rFonts w:ascii="Helvetica Neue" w:eastAsia="Helvetica Neue" w:hAnsi="Helvetica Neue" w:cs="Helvetica Neue"/>
          <w:sz w:val="22"/>
        </w:rPr>
        <w:t xml:space="preserve"> </w:t>
      </w:r>
      <w:r w:rsidR="00495320" w:rsidRPr="00C37912">
        <w:rPr>
          <w:rFonts w:ascii="Helvetica Neue" w:eastAsia="Helvetica Neue" w:hAnsi="Helvetica Neue" w:cs="Helvetica Neue"/>
          <w:sz w:val="22"/>
        </w:rPr>
        <w:t>to</w:t>
      </w:r>
      <w:r w:rsidRPr="00C37912">
        <w:rPr>
          <w:rFonts w:ascii="Helvetica Neue" w:eastAsia="Helvetica Neue" w:hAnsi="Helvetica Neue" w:cs="Helvetica Neue"/>
          <w:sz w:val="22"/>
        </w:rPr>
        <w:t xml:space="preserve"> </w:t>
      </w:r>
      <w:r w:rsidR="00495320" w:rsidRPr="00C37912">
        <w:rPr>
          <w:rFonts w:ascii="Helvetica Neue" w:eastAsia="Helvetica Neue" w:hAnsi="Helvetica Neue" w:cs="Helvetica Neue"/>
          <w:sz w:val="22"/>
        </w:rPr>
        <w:t xml:space="preserve">collaborate on instrument development as well as </w:t>
      </w:r>
      <w:r w:rsidRPr="00C37912">
        <w:rPr>
          <w:rFonts w:ascii="Helvetica Neue" w:eastAsia="Helvetica Neue" w:hAnsi="Helvetica Neue" w:cs="Helvetica Neue"/>
          <w:sz w:val="22"/>
        </w:rPr>
        <w:t xml:space="preserve">assess </w:t>
      </w:r>
      <w:r w:rsidR="003353E3">
        <w:rPr>
          <w:rFonts w:ascii="Helvetica Neue" w:eastAsia="Helvetica Neue" w:hAnsi="Helvetica Neue" w:cs="Helvetica Neue"/>
          <w:sz w:val="22"/>
        </w:rPr>
        <w:t>FoodCorps’ impact</w:t>
      </w:r>
      <w:r w:rsidRPr="00C37912">
        <w:rPr>
          <w:rFonts w:ascii="Helvetica Neue" w:eastAsia="Helvetica Neue" w:hAnsi="Helvetica Neue" w:cs="Helvetica Neue"/>
          <w:sz w:val="22"/>
        </w:rPr>
        <w:t xml:space="preserve"> related to </w:t>
      </w:r>
      <w:r w:rsidR="003353E3">
        <w:rPr>
          <w:rFonts w:ascii="Helvetica Neue" w:eastAsia="Helvetica Neue" w:hAnsi="Helvetica Neue" w:cs="Helvetica Neue"/>
          <w:sz w:val="22"/>
        </w:rPr>
        <w:t xml:space="preserve">the </w:t>
      </w:r>
      <w:r w:rsidR="00495320" w:rsidRPr="00C37912">
        <w:rPr>
          <w:rFonts w:ascii="Helvetica Neue" w:eastAsia="Helvetica Neue" w:hAnsi="Helvetica Neue" w:cs="Helvetica Neue"/>
          <w:sz w:val="22"/>
        </w:rPr>
        <w:t xml:space="preserve">key </w:t>
      </w:r>
      <w:r w:rsidR="00C37912">
        <w:rPr>
          <w:rFonts w:ascii="Helvetica Neue" w:eastAsia="Helvetica Neue" w:hAnsi="Helvetica Neue" w:cs="Helvetica Neue"/>
          <w:sz w:val="22"/>
        </w:rPr>
        <w:t>outcomes of our program:</w:t>
      </w:r>
      <w:r>
        <w:rPr>
          <w:rFonts w:ascii="Helvetica Neue" w:eastAsia="Helvetica Neue" w:hAnsi="Helvetica Neue" w:cs="Helvetica Neue"/>
          <w:sz w:val="22"/>
        </w:rPr>
        <w:t xml:space="preserve"> </w:t>
      </w:r>
      <w:r w:rsidR="00C37912" w:rsidRPr="006E0E76">
        <w:rPr>
          <w:rFonts w:ascii="Helvetica Neue" w:eastAsia="Helvetica Neue" w:hAnsi="Helvetica Neue" w:cs="Helvetica Neue"/>
          <w:b/>
          <w:i/>
          <w:sz w:val="22"/>
        </w:rPr>
        <w:t xml:space="preserve">(1) </w:t>
      </w:r>
      <w:r w:rsidR="00495320" w:rsidRPr="006E0E76">
        <w:rPr>
          <w:rFonts w:ascii="Helvetica Neue" w:eastAsia="Helvetica Neue" w:hAnsi="Helvetica Neue" w:cs="Helvetica Neue"/>
          <w:b/>
          <w:i/>
          <w:sz w:val="22"/>
        </w:rPr>
        <w:t xml:space="preserve">The contractor will </w:t>
      </w:r>
      <w:r w:rsidR="00DC6DB0">
        <w:rPr>
          <w:rFonts w:ascii="Helvetica Neue" w:eastAsia="Helvetica Neue" w:hAnsi="Helvetica Neue" w:cs="Helvetica Neue"/>
          <w:b/>
          <w:i/>
          <w:sz w:val="22"/>
        </w:rPr>
        <w:t>work</w:t>
      </w:r>
      <w:r w:rsidR="00DC6DB0" w:rsidRPr="006E0E76">
        <w:rPr>
          <w:rFonts w:ascii="Helvetica Neue" w:eastAsia="Helvetica Neue" w:hAnsi="Helvetica Neue" w:cs="Helvetica Neue"/>
          <w:b/>
          <w:i/>
          <w:sz w:val="22"/>
        </w:rPr>
        <w:t xml:space="preserve"> </w:t>
      </w:r>
      <w:r w:rsidR="00495320" w:rsidRPr="006E0E76">
        <w:rPr>
          <w:rFonts w:ascii="Helvetica Neue" w:eastAsia="Helvetica Neue" w:hAnsi="Helvetica Neue" w:cs="Helvetica Neue"/>
          <w:b/>
          <w:i/>
          <w:sz w:val="22"/>
        </w:rPr>
        <w:t xml:space="preserve">with FoodCorps to </w:t>
      </w:r>
      <w:r w:rsidR="004F34CD">
        <w:rPr>
          <w:rFonts w:ascii="Helvetica Neue" w:eastAsia="Helvetica Neue" w:hAnsi="Helvetica Neue" w:cs="Helvetica Neue"/>
          <w:b/>
          <w:i/>
          <w:sz w:val="22"/>
        </w:rPr>
        <w:t>refine</w:t>
      </w:r>
      <w:r w:rsidR="00813FA6">
        <w:rPr>
          <w:rFonts w:ascii="Helvetica Neue" w:eastAsia="Helvetica Neue" w:hAnsi="Helvetica Neue" w:cs="Helvetica Neue"/>
          <w:b/>
          <w:i/>
          <w:sz w:val="22"/>
        </w:rPr>
        <w:t xml:space="preserve"> </w:t>
      </w:r>
      <w:r w:rsidR="003353E3">
        <w:rPr>
          <w:rFonts w:ascii="Helvetica Neue" w:eastAsia="Helvetica Neue" w:hAnsi="Helvetica Neue" w:cs="Helvetica Neue"/>
          <w:b/>
          <w:i/>
          <w:sz w:val="22"/>
        </w:rPr>
        <w:t>our existing</w:t>
      </w:r>
      <w:r w:rsidR="00495320" w:rsidRPr="006E0E76">
        <w:rPr>
          <w:rFonts w:ascii="Helvetica Neue" w:eastAsia="Helvetica Neue" w:hAnsi="Helvetica Neue" w:cs="Helvetica Neue"/>
          <w:b/>
          <w:i/>
          <w:sz w:val="22"/>
        </w:rPr>
        <w:t xml:space="preserve"> farm to school-focused school food environment assessment </w:t>
      </w:r>
      <w:r w:rsidR="00B26102">
        <w:rPr>
          <w:rFonts w:ascii="Helvetica Neue" w:eastAsia="Helvetica Neue" w:hAnsi="Helvetica Neue" w:cs="Helvetica Neue"/>
          <w:b/>
          <w:i/>
          <w:sz w:val="22"/>
        </w:rPr>
        <w:t>and implementation rubric</w:t>
      </w:r>
      <w:r w:rsidR="00495320" w:rsidRPr="006E0E76">
        <w:rPr>
          <w:rFonts w:ascii="Helvetica Neue" w:eastAsia="Helvetica Neue" w:hAnsi="Helvetica Neue" w:cs="Helvetica Neue"/>
          <w:b/>
          <w:i/>
          <w:sz w:val="22"/>
        </w:rPr>
        <w:t xml:space="preserve">. </w:t>
      </w:r>
      <w:r w:rsidR="00C37912" w:rsidRPr="006E0E76">
        <w:rPr>
          <w:rFonts w:ascii="Helvetica Neue" w:eastAsia="Helvetica Neue" w:hAnsi="Helvetica Neue" w:cs="Helvetica Neue"/>
          <w:b/>
          <w:i/>
          <w:sz w:val="22"/>
        </w:rPr>
        <w:t xml:space="preserve">(2) </w:t>
      </w:r>
      <w:r w:rsidRPr="006E0E76">
        <w:rPr>
          <w:rFonts w:ascii="Helvetica Neue" w:eastAsia="Helvetica Neue" w:hAnsi="Helvetica Neue" w:cs="Helvetica Neue"/>
          <w:b/>
          <w:i/>
          <w:sz w:val="22"/>
        </w:rPr>
        <w:t xml:space="preserve">The </w:t>
      </w:r>
      <w:r w:rsidR="006E0E76">
        <w:rPr>
          <w:rFonts w:ascii="Helvetica Neue" w:eastAsia="Helvetica Neue" w:hAnsi="Helvetica Neue" w:cs="Helvetica Neue"/>
          <w:b/>
          <w:i/>
          <w:sz w:val="22"/>
        </w:rPr>
        <w:t>contractor</w:t>
      </w:r>
      <w:r w:rsidRPr="006E0E76">
        <w:rPr>
          <w:rFonts w:ascii="Helvetica Neue" w:eastAsia="Helvetica Neue" w:hAnsi="Helvetica Neue" w:cs="Helvetica Neue"/>
          <w:b/>
          <w:i/>
          <w:sz w:val="22"/>
        </w:rPr>
        <w:t xml:space="preserve"> will </w:t>
      </w:r>
      <w:r w:rsidR="00495320" w:rsidRPr="006E0E76">
        <w:rPr>
          <w:rFonts w:ascii="Helvetica Neue" w:eastAsia="Helvetica Neue" w:hAnsi="Helvetica Neue" w:cs="Helvetica Neue"/>
          <w:b/>
          <w:i/>
          <w:sz w:val="22"/>
        </w:rPr>
        <w:t xml:space="preserve">also </w:t>
      </w:r>
      <w:r w:rsidRPr="006E0E76">
        <w:rPr>
          <w:rFonts w:ascii="Helvetica Neue" w:eastAsia="Helvetica Neue" w:hAnsi="Helvetica Neue" w:cs="Helvetica Neue"/>
          <w:b/>
          <w:i/>
          <w:sz w:val="22"/>
        </w:rPr>
        <w:t>assess the influence our school-based programming (from classes to school-wide environmental changes) has on children’s consumption of healthy food during school meals. As a whole, we seek a study designed to assess impacts of a multi-component, holistic farm to school program.</w:t>
      </w:r>
    </w:p>
    <w:p w14:paraId="2520FFA0" w14:textId="77777777" w:rsidR="000C303F" w:rsidRDefault="000C303F">
      <w:pPr>
        <w:pStyle w:val="Normal1"/>
        <w:contextualSpacing w:val="0"/>
      </w:pPr>
    </w:p>
    <w:p w14:paraId="7DFB710B" w14:textId="61D93D28" w:rsidR="000C303F" w:rsidRDefault="006A173F">
      <w:pPr>
        <w:pStyle w:val="Normal1"/>
        <w:contextualSpacing w:val="0"/>
        <w:rPr>
          <w:rFonts w:ascii="Helvetica Neue" w:eastAsia="Helvetica Neue" w:hAnsi="Helvetica Neue" w:cs="Helvetica Neue"/>
          <w:sz w:val="22"/>
        </w:rPr>
      </w:pPr>
      <w:r>
        <w:rPr>
          <w:rFonts w:ascii="Helvetica Neue" w:eastAsia="Helvetica Neue" w:hAnsi="Helvetica Neue" w:cs="Helvetica Neue"/>
          <w:sz w:val="22"/>
        </w:rPr>
        <w:t>Over the past two years, FoodCorps has developed and piloted an internal healthy school food environment rubric</w:t>
      </w:r>
      <w:r w:rsidR="002B2C91">
        <w:rPr>
          <w:rFonts w:ascii="Helvetica Neue" w:eastAsia="Helvetica Neue" w:hAnsi="Helvetica Neue" w:cs="Helvetica Neue"/>
          <w:sz w:val="22"/>
        </w:rPr>
        <w:t xml:space="preserve"> (currently called the “FoodCorps Landscape Assessment”)</w:t>
      </w:r>
      <w:r>
        <w:rPr>
          <w:rFonts w:ascii="Helvetica Neue" w:eastAsia="Helvetica Neue" w:hAnsi="Helvetica Neue" w:cs="Helvetica Neue"/>
          <w:sz w:val="22"/>
        </w:rPr>
        <w:t xml:space="preserve">, which captures change over </w:t>
      </w:r>
      <w:r>
        <w:rPr>
          <w:rFonts w:ascii="Helvetica Neue" w:eastAsia="Helvetica Neue" w:hAnsi="Helvetica Neue" w:cs="Helvetica Neue"/>
          <w:sz w:val="22"/>
        </w:rPr>
        <w:lastRenderedPageBreak/>
        <w:t xml:space="preserve">time </w:t>
      </w:r>
      <w:r w:rsidR="007D0331">
        <w:rPr>
          <w:rFonts w:ascii="Helvetica Neue" w:eastAsia="Helvetica Neue" w:hAnsi="Helvetica Neue" w:cs="Helvetica Neue"/>
          <w:sz w:val="22"/>
        </w:rPr>
        <w:t xml:space="preserve">across </w:t>
      </w:r>
      <w:r w:rsidR="003353E3">
        <w:rPr>
          <w:rFonts w:ascii="Helvetica Neue" w:eastAsia="Helvetica Neue" w:hAnsi="Helvetica Neue" w:cs="Helvetica Neue"/>
          <w:sz w:val="22"/>
        </w:rPr>
        <w:t xml:space="preserve">FoodCorps’ </w:t>
      </w:r>
      <w:r w:rsidR="007D0331">
        <w:rPr>
          <w:rFonts w:ascii="Helvetica Neue" w:eastAsia="Helvetica Neue" w:hAnsi="Helvetica Neue" w:cs="Helvetica Neue"/>
          <w:sz w:val="22"/>
        </w:rPr>
        <w:t xml:space="preserve">three pillars of farm to school </w:t>
      </w:r>
      <w:r w:rsidR="003353E3">
        <w:rPr>
          <w:rFonts w:ascii="Helvetica Neue" w:eastAsia="Helvetica Neue" w:hAnsi="Helvetica Neue" w:cs="Helvetica Neue"/>
          <w:sz w:val="22"/>
        </w:rPr>
        <w:t xml:space="preserve">programming </w:t>
      </w:r>
      <w:r>
        <w:rPr>
          <w:rFonts w:ascii="Helvetica Neue" w:eastAsia="Helvetica Neue" w:hAnsi="Helvetica Neue" w:cs="Helvetica Neue"/>
          <w:sz w:val="22"/>
        </w:rPr>
        <w:t xml:space="preserve">at participating schools. The </w:t>
      </w:r>
      <w:r w:rsidR="00E4011B">
        <w:rPr>
          <w:rFonts w:ascii="Helvetica Neue" w:eastAsia="Helvetica Neue" w:hAnsi="Helvetica Neue" w:cs="Helvetica Neue"/>
          <w:sz w:val="22"/>
        </w:rPr>
        <w:t>instrument</w:t>
      </w:r>
      <w:r>
        <w:rPr>
          <w:rFonts w:ascii="Helvetica Neue" w:eastAsia="Helvetica Neue" w:hAnsi="Helvetica Neue" w:cs="Helvetica Neue"/>
          <w:sz w:val="22"/>
        </w:rPr>
        <w:t xml:space="preserve"> rates a school environment across 30 </w:t>
      </w:r>
      <w:r w:rsidR="00B26102">
        <w:rPr>
          <w:rFonts w:ascii="Helvetica Neue" w:eastAsia="Helvetica Neue" w:hAnsi="Helvetica Neue" w:cs="Helvetica Neue"/>
          <w:sz w:val="22"/>
        </w:rPr>
        <w:t xml:space="preserve">environmental and programmatic </w:t>
      </w:r>
      <w:r>
        <w:rPr>
          <w:rFonts w:ascii="Helvetica Neue" w:eastAsia="Helvetica Neue" w:hAnsi="Helvetica Neue" w:cs="Helvetica Neue"/>
          <w:sz w:val="22"/>
        </w:rPr>
        <w:t xml:space="preserve">features that contribute to creating a healthy </w:t>
      </w:r>
      <w:r w:rsidR="007D0331">
        <w:rPr>
          <w:rFonts w:ascii="Helvetica Neue" w:eastAsia="Helvetica Neue" w:hAnsi="Helvetica Neue" w:cs="Helvetica Neue"/>
          <w:sz w:val="22"/>
        </w:rPr>
        <w:t xml:space="preserve">food </w:t>
      </w:r>
      <w:r>
        <w:rPr>
          <w:rFonts w:ascii="Helvetica Neue" w:eastAsia="Helvetica Neue" w:hAnsi="Helvetica Neue" w:cs="Helvetica Neue"/>
          <w:sz w:val="22"/>
        </w:rPr>
        <w:t xml:space="preserve">environment. </w:t>
      </w:r>
      <w:r w:rsidR="004B7241">
        <w:rPr>
          <w:rFonts w:ascii="Helvetica Neue" w:eastAsia="Helvetica Neue" w:hAnsi="Helvetica Neue" w:cs="Helvetica Neue"/>
          <w:sz w:val="22"/>
        </w:rPr>
        <w:t xml:space="preserve">FoodCorps service members along with a group of key stakeholders conduct the pre/post assessment at each school site. </w:t>
      </w:r>
      <w:r>
        <w:rPr>
          <w:rFonts w:ascii="Helvetica Neue" w:eastAsia="Helvetica Neue" w:hAnsi="Helvetica Neue" w:cs="Helvetica Neue"/>
          <w:sz w:val="22"/>
        </w:rPr>
        <w:t xml:space="preserve">As such, it has the ability to track </w:t>
      </w:r>
      <w:r w:rsidR="00B26102">
        <w:rPr>
          <w:rFonts w:ascii="Helvetica Neue" w:eastAsia="Helvetica Neue" w:hAnsi="Helvetica Neue" w:cs="Helvetica Neue"/>
          <w:sz w:val="22"/>
        </w:rPr>
        <w:t>program implementation and</w:t>
      </w:r>
      <w:r>
        <w:rPr>
          <w:rFonts w:ascii="Helvetica Neue" w:eastAsia="Helvetica Neue" w:hAnsi="Helvetica Neue" w:cs="Helvetica Neue"/>
          <w:sz w:val="22"/>
        </w:rPr>
        <w:t xml:space="preserve"> key changes at each school over time. FoodCorps is interested in partnering with evaluators or researchers that will provide expertise in environmental assessment, with an aim toward strengthening and validating the </w:t>
      </w:r>
      <w:r w:rsidR="00E4011B">
        <w:rPr>
          <w:rFonts w:ascii="Helvetica Neue" w:eastAsia="Helvetica Neue" w:hAnsi="Helvetica Neue" w:cs="Helvetica Neue"/>
          <w:sz w:val="22"/>
        </w:rPr>
        <w:t>instrument</w:t>
      </w:r>
      <w:r>
        <w:rPr>
          <w:rFonts w:ascii="Helvetica Neue" w:eastAsia="Helvetica Neue" w:hAnsi="Helvetica Neue" w:cs="Helvetica Neue"/>
          <w:sz w:val="22"/>
        </w:rPr>
        <w:t xml:space="preserve">. We seek </w:t>
      </w:r>
      <w:r w:rsidR="00AF4D55">
        <w:rPr>
          <w:rFonts w:ascii="Helvetica Neue" w:eastAsia="Helvetica Neue" w:hAnsi="Helvetica Neue" w:cs="Helvetica Neue"/>
          <w:sz w:val="22"/>
        </w:rPr>
        <w:t xml:space="preserve">researchers and </w:t>
      </w:r>
      <w:r>
        <w:rPr>
          <w:rFonts w:ascii="Helvetica Neue" w:eastAsia="Helvetica Neue" w:hAnsi="Helvetica Neue" w:cs="Helvetica Neue"/>
          <w:sz w:val="22"/>
        </w:rPr>
        <w:t xml:space="preserve">evaluators to </w:t>
      </w:r>
      <w:r w:rsidR="00AF4D55">
        <w:rPr>
          <w:rFonts w:ascii="Helvetica Neue" w:eastAsia="Helvetica Neue" w:hAnsi="Helvetica Neue" w:cs="Helvetica Neue"/>
          <w:sz w:val="22"/>
        </w:rPr>
        <w:t xml:space="preserve">further develop this instrument and to </w:t>
      </w:r>
      <w:r w:rsidR="00B26102">
        <w:rPr>
          <w:rFonts w:ascii="Helvetica Neue" w:eastAsia="Helvetica Neue" w:hAnsi="Helvetica Neue" w:cs="Helvetica Neue"/>
          <w:sz w:val="22"/>
        </w:rPr>
        <w:t xml:space="preserve">subsequently </w:t>
      </w:r>
      <w:r>
        <w:rPr>
          <w:rFonts w:ascii="Helvetica Neue" w:eastAsia="Helvetica Neue" w:hAnsi="Helvetica Neue" w:cs="Helvetica Neue"/>
          <w:sz w:val="22"/>
        </w:rPr>
        <w:t xml:space="preserve">analyze whether there is a relationship between the state of the school food environment and student food consumption at school. </w:t>
      </w:r>
    </w:p>
    <w:p w14:paraId="5713D9B8" w14:textId="77777777" w:rsidR="007D0331" w:rsidRDefault="007D0331">
      <w:pPr>
        <w:pStyle w:val="Normal1"/>
        <w:contextualSpacing w:val="0"/>
        <w:rPr>
          <w:rFonts w:ascii="Helvetica Neue" w:eastAsia="Helvetica Neue" w:hAnsi="Helvetica Neue" w:cs="Helvetica Neue"/>
          <w:sz w:val="22"/>
        </w:rPr>
      </w:pPr>
    </w:p>
    <w:p w14:paraId="2F9445E1" w14:textId="56AFBCBA" w:rsidR="007D0331" w:rsidRDefault="007D0331">
      <w:pPr>
        <w:pStyle w:val="Normal1"/>
        <w:contextualSpacing w:val="0"/>
      </w:pPr>
      <w:r>
        <w:rPr>
          <w:rFonts w:ascii="Helvetica Neue" w:eastAsia="Helvetica Neue" w:hAnsi="Helvetica Neue" w:cs="Helvetica Neue"/>
          <w:sz w:val="22"/>
        </w:rPr>
        <w:t xml:space="preserve">The </w:t>
      </w:r>
      <w:r w:rsidR="006E0E76">
        <w:rPr>
          <w:rFonts w:ascii="Helvetica Neue" w:eastAsia="Helvetica Neue" w:hAnsi="Helvetica Neue" w:cs="Helvetica Neue"/>
          <w:sz w:val="22"/>
        </w:rPr>
        <w:t>contractor</w:t>
      </w:r>
      <w:r>
        <w:rPr>
          <w:rFonts w:ascii="Helvetica Neue" w:eastAsia="Helvetica Neue" w:hAnsi="Helvetica Neue" w:cs="Helvetica Neue"/>
          <w:sz w:val="22"/>
        </w:rPr>
        <w:t>s will assess student food consumption behavior at FoodCorps schools that implement a full suite of farm to school programming (across all three pillars of FoodCorps: knowledge, engagement, and access, as described above). The evaluation will also assess and compare these findings to appropriately matched non-FoodCorps schools, with the purpose of comparing food consumption at intervention schools to school food consumption in the absence of the FoodCorps program.</w:t>
      </w:r>
    </w:p>
    <w:p w14:paraId="322C9D9F" w14:textId="77777777" w:rsidR="000C303F" w:rsidRDefault="000C303F">
      <w:pPr>
        <w:pStyle w:val="Normal1"/>
        <w:contextualSpacing w:val="0"/>
      </w:pPr>
    </w:p>
    <w:p w14:paraId="74A7A284" w14:textId="77777777" w:rsidR="000C303F" w:rsidRDefault="006A173F">
      <w:pPr>
        <w:pStyle w:val="Normal1"/>
        <w:contextualSpacing w:val="0"/>
      </w:pPr>
      <w:r>
        <w:rPr>
          <w:rFonts w:ascii="Helvetica Neue" w:eastAsia="Helvetica Neue" w:hAnsi="Helvetica Neue" w:cs="Helvetica Neue"/>
          <w:b/>
          <w:sz w:val="22"/>
        </w:rPr>
        <w:t>Evaluation Questions</w:t>
      </w:r>
    </w:p>
    <w:p w14:paraId="5E12A646" w14:textId="517430C2" w:rsidR="009F1E27" w:rsidRDefault="009F1E27" w:rsidP="009F1E27">
      <w:pPr>
        <w:pStyle w:val="Normal1"/>
        <w:contextualSpacing w:val="0"/>
        <w:rPr>
          <w:rFonts w:ascii="Helvetica" w:eastAsia="Helvetica Neue" w:hAnsi="Helvetica" w:cs="Helvetica Neue"/>
          <w:color w:val="auto"/>
          <w:sz w:val="22"/>
          <w:szCs w:val="22"/>
        </w:rPr>
      </w:pPr>
      <w:r w:rsidRPr="00DF5EE7">
        <w:rPr>
          <w:rFonts w:ascii="Helvetica" w:eastAsia="Helvetica Neue" w:hAnsi="Helvetica" w:cs="Helvetica Neue"/>
          <w:color w:val="auto"/>
          <w:sz w:val="22"/>
          <w:szCs w:val="22"/>
        </w:rPr>
        <w:t>FoodCorps seeks to understand the impact of its programming</w:t>
      </w:r>
      <w:r w:rsidR="007D0331" w:rsidRPr="00DF5EE7">
        <w:rPr>
          <w:rFonts w:ascii="Helvetica" w:eastAsia="Helvetica Neue" w:hAnsi="Helvetica" w:cs="Helvetica Neue"/>
          <w:color w:val="auto"/>
          <w:sz w:val="22"/>
          <w:szCs w:val="22"/>
        </w:rPr>
        <w:t xml:space="preserve"> on individual child behavior as well as on school food environments over time. </w:t>
      </w:r>
      <w:r w:rsidRPr="00DF5EE7">
        <w:rPr>
          <w:rFonts w:ascii="Helvetica" w:eastAsia="Helvetica Neue" w:hAnsi="Helvetica" w:cs="Helvetica Neue"/>
          <w:color w:val="auto"/>
          <w:sz w:val="22"/>
          <w:szCs w:val="22"/>
        </w:rPr>
        <w:t xml:space="preserve">The key evaluation topics are listed below, with the expectation that the applicant will refine the questions </w:t>
      </w:r>
      <w:r w:rsidR="003C1948">
        <w:rPr>
          <w:rFonts w:ascii="Helvetica" w:eastAsia="Helvetica Neue" w:hAnsi="Helvetica" w:cs="Helvetica Neue"/>
          <w:color w:val="auto"/>
          <w:sz w:val="22"/>
          <w:szCs w:val="22"/>
        </w:rPr>
        <w:t>based on collaboration with</w:t>
      </w:r>
      <w:r w:rsidR="00D26CCC">
        <w:rPr>
          <w:rFonts w:ascii="Helvetica" w:eastAsia="Helvetica Neue" w:hAnsi="Helvetica" w:cs="Helvetica Neue"/>
          <w:color w:val="auto"/>
          <w:sz w:val="22"/>
          <w:szCs w:val="22"/>
        </w:rPr>
        <w:t xml:space="preserve"> a</w:t>
      </w:r>
      <w:r w:rsidRPr="00DF5EE7">
        <w:rPr>
          <w:rFonts w:ascii="Helvetica" w:eastAsia="Helvetica Neue" w:hAnsi="Helvetica" w:cs="Helvetica Neue"/>
          <w:color w:val="auto"/>
          <w:sz w:val="22"/>
          <w:szCs w:val="22"/>
        </w:rPr>
        <w:t xml:space="preserve"> group of FoodCorps staff and stakeholders.</w:t>
      </w:r>
      <w:r>
        <w:rPr>
          <w:rFonts w:ascii="Helvetica" w:eastAsia="Helvetica Neue" w:hAnsi="Helvetica" w:cs="Helvetica Neue"/>
          <w:color w:val="auto"/>
          <w:sz w:val="22"/>
          <w:szCs w:val="22"/>
        </w:rPr>
        <w:t xml:space="preserve"> </w:t>
      </w:r>
    </w:p>
    <w:p w14:paraId="0C81C33E" w14:textId="77777777" w:rsidR="009F1E27" w:rsidRDefault="009F1E27" w:rsidP="009F1E27">
      <w:pPr>
        <w:pStyle w:val="Normal1"/>
        <w:ind w:left="720"/>
        <w:rPr>
          <w:rFonts w:ascii="Helvetica Neue" w:eastAsia="Helvetica Neue" w:hAnsi="Helvetica Neue" w:cs="Helvetica Neue"/>
          <w:sz w:val="22"/>
        </w:rPr>
      </w:pPr>
    </w:p>
    <w:p w14:paraId="494B69C4" w14:textId="1A8F4CF0" w:rsidR="00683D4F" w:rsidRPr="007606C0" w:rsidRDefault="00683D4F" w:rsidP="009F1E27">
      <w:pPr>
        <w:pStyle w:val="Normal1"/>
        <w:numPr>
          <w:ilvl w:val="0"/>
          <w:numId w:val="4"/>
        </w:numPr>
        <w:ind w:hanging="359"/>
        <w:rPr>
          <w:rFonts w:ascii="Helvetica Neue" w:eastAsia="Helvetica Neue" w:hAnsi="Helvetica Neue" w:cs="Helvetica Neue"/>
          <w:sz w:val="22"/>
        </w:rPr>
      </w:pPr>
      <w:r w:rsidRPr="007606C0">
        <w:rPr>
          <w:rFonts w:ascii="Helvetica Neue" w:eastAsia="Helvetica Neue" w:hAnsi="Helvetica Neue" w:cs="Helvetica Neue"/>
          <w:sz w:val="22"/>
        </w:rPr>
        <w:t>How can we best measu</w:t>
      </w:r>
      <w:r w:rsidR="00C37912" w:rsidRPr="007606C0">
        <w:rPr>
          <w:rFonts w:ascii="Helvetica Neue" w:eastAsia="Helvetica Neue" w:hAnsi="Helvetica Neue" w:cs="Helvetica Neue"/>
          <w:sz w:val="22"/>
        </w:rPr>
        <w:t>re school food environment change</w:t>
      </w:r>
      <w:r w:rsidRPr="007606C0">
        <w:rPr>
          <w:rFonts w:ascii="Helvetica Neue" w:eastAsia="Helvetica Neue" w:hAnsi="Helvetica Neue" w:cs="Helvetica Neue"/>
          <w:sz w:val="22"/>
        </w:rPr>
        <w:t xml:space="preserve"> through a farm to school lens</w:t>
      </w:r>
      <w:r w:rsidR="007606C0" w:rsidRPr="007606C0">
        <w:rPr>
          <w:rFonts w:ascii="Helvetica Neue" w:eastAsia="Helvetica Neue" w:hAnsi="Helvetica Neue" w:cs="Helvetica Neue"/>
          <w:sz w:val="22"/>
        </w:rPr>
        <w:t>, using FoodCorps’ Landscape Assessment tool as a starting point</w:t>
      </w:r>
      <w:r w:rsidRPr="007606C0">
        <w:rPr>
          <w:rFonts w:ascii="Helvetica Neue" w:eastAsia="Helvetica Neue" w:hAnsi="Helvetica Neue" w:cs="Helvetica Neue"/>
          <w:sz w:val="22"/>
        </w:rPr>
        <w:t>?</w:t>
      </w:r>
      <w:r w:rsidR="007606C0" w:rsidRPr="007606C0">
        <w:rPr>
          <w:rFonts w:ascii="Helvetica Neue" w:eastAsia="Helvetica Neue" w:hAnsi="Helvetica Neue" w:cs="Helvetica Neue"/>
          <w:sz w:val="22"/>
        </w:rPr>
        <w:t xml:space="preserve"> What updates should be made to strengthen the tool and further ground it in best practice and research?</w:t>
      </w:r>
    </w:p>
    <w:p w14:paraId="692BE601" w14:textId="141619F6" w:rsidR="000C303F" w:rsidRPr="009F1E27" w:rsidRDefault="006A173F" w:rsidP="009F1E27">
      <w:pPr>
        <w:pStyle w:val="Normal1"/>
        <w:numPr>
          <w:ilvl w:val="0"/>
          <w:numId w:val="4"/>
        </w:numPr>
        <w:ind w:hanging="359"/>
        <w:rPr>
          <w:rFonts w:ascii="Helvetica Neue" w:eastAsia="Helvetica Neue" w:hAnsi="Helvetica Neue" w:cs="Helvetica Neue"/>
          <w:sz w:val="22"/>
        </w:rPr>
      </w:pPr>
      <w:r w:rsidRPr="007606C0">
        <w:rPr>
          <w:rFonts w:ascii="Helvetica Neue" w:eastAsia="Helvetica Neue" w:hAnsi="Helvetica Neue" w:cs="Helvetica Neue"/>
          <w:sz w:val="22"/>
        </w:rPr>
        <w:t>Do students who participate in the FoodCorps program consume more</w:t>
      </w:r>
      <w:r w:rsidRPr="009F1E27">
        <w:rPr>
          <w:rFonts w:ascii="Helvetica Neue" w:eastAsia="Helvetica Neue" w:hAnsi="Helvetica Neue" w:cs="Helvetica Neue"/>
          <w:sz w:val="22"/>
        </w:rPr>
        <w:t xml:space="preserve"> fruits, vegetables, and whole grains; fewer saturated fats; and a greater overall variety of foods at school than students </w:t>
      </w:r>
      <w:r w:rsidR="007606C0">
        <w:rPr>
          <w:rFonts w:ascii="Helvetica Neue" w:eastAsia="Helvetica Neue" w:hAnsi="Helvetica Neue" w:cs="Helvetica Neue"/>
          <w:sz w:val="22"/>
        </w:rPr>
        <w:t xml:space="preserve">who </w:t>
      </w:r>
      <w:r w:rsidRPr="009F1E27">
        <w:rPr>
          <w:rFonts w:ascii="Helvetica Neue" w:eastAsia="Helvetica Neue" w:hAnsi="Helvetica Neue" w:cs="Helvetica Neue"/>
          <w:sz w:val="22"/>
        </w:rPr>
        <w:t>not participate in the FoodCorps program</w:t>
      </w:r>
      <w:r w:rsidR="007606C0">
        <w:rPr>
          <w:rFonts w:ascii="Helvetica Neue" w:eastAsia="Helvetica Neue" w:hAnsi="Helvetica Neue" w:cs="Helvetica Neue"/>
          <w:sz w:val="22"/>
        </w:rPr>
        <w:t xml:space="preserve"> (either from the same school or from non-FoodCorps schools)</w:t>
      </w:r>
      <w:r w:rsidRPr="009F1E27">
        <w:rPr>
          <w:rFonts w:ascii="Helvetica Neue" w:eastAsia="Helvetica Neue" w:hAnsi="Helvetica Neue" w:cs="Helvetica Neue"/>
          <w:sz w:val="22"/>
        </w:rPr>
        <w:t>?</w:t>
      </w:r>
    </w:p>
    <w:p w14:paraId="5423B550" w14:textId="2EEEADB6" w:rsidR="000C303F" w:rsidRDefault="006A173F">
      <w:pPr>
        <w:pStyle w:val="Normal1"/>
        <w:numPr>
          <w:ilvl w:val="0"/>
          <w:numId w:val="4"/>
        </w:numPr>
        <w:ind w:hanging="359"/>
        <w:rPr>
          <w:rFonts w:ascii="Helvetica Neue" w:eastAsia="Helvetica Neue" w:hAnsi="Helvetica Neue" w:cs="Helvetica Neue"/>
          <w:sz w:val="22"/>
        </w:rPr>
      </w:pPr>
      <w:r>
        <w:rPr>
          <w:rFonts w:ascii="Helvetica Neue" w:eastAsia="Helvetica Neue" w:hAnsi="Helvetica Neue" w:cs="Helvetica Neue"/>
          <w:sz w:val="22"/>
        </w:rPr>
        <w:t xml:space="preserve">Does the extent </w:t>
      </w:r>
      <w:r w:rsidR="003C1948">
        <w:rPr>
          <w:rFonts w:ascii="Helvetica Neue" w:eastAsia="Helvetica Neue" w:hAnsi="Helvetica Neue" w:cs="Helvetica Neue"/>
          <w:sz w:val="22"/>
        </w:rPr>
        <w:t>of a school’s adoption of a healthy school food environment, as measured by the Landscape Assessmen</w:t>
      </w:r>
      <w:r>
        <w:rPr>
          <w:rFonts w:ascii="Helvetica Neue" w:eastAsia="Helvetica Neue" w:hAnsi="Helvetica Neue" w:cs="Helvetica Neue"/>
          <w:sz w:val="22"/>
        </w:rPr>
        <w:t>t</w:t>
      </w:r>
      <w:r w:rsidR="003C1948">
        <w:rPr>
          <w:rFonts w:ascii="Helvetica Neue" w:eastAsia="Helvetica Neue" w:hAnsi="Helvetica Neue" w:cs="Helvetica Neue"/>
          <w:sz w:val="22"/>
        </w:rPr>
        <w:t xml:space="preserve"> or </w:t>
      </w:r>
      <w:r w:rsidR="007606C0">
        <w:rPr>
          <w:rFonts w:ascii="Helvetica Neue" w:eastAsia="Helvetica Neue" w:hAnsi="Helvetica Neue" w:cs="Helvetica Neue"/>
          <w:sz w:val="22"/>
        </w:rPr>
        <w:t xml:space="preserve">a </w:t>
      </w:r>
      <w:r w:rsidR="003C1948">
        <w:rPr>
          <w:rFonts w:ascii="Helvetica Neue" w:eastAsia="Helvetica Neue" w:hAnsi="Helvetica Neue" w:cs="Helvetica Neue"/>
          <w:sz w:val="22"/>
        </w:rPr>
        <w:t>similar tool,</w:t>
      </w:r>
      <w:r>
        <w:rPr>
          <w:rFonts w:ascii="Helvetica Neue" w:eastAsia="Helvetica Neue" w:hAnsi="Helvetica Neue" w:cs="Helvetica Neue"/>
          <w:sz w:val="22"/>
        </w:rPr>
        <w:t xml:space="preserve"> play a role in student food consumption?</w:t>
      </w:r>
    </w:p>
    <w:p w14:paraId="78EFAF0D" w14:textId="77777777" w:rsidR="000C303F" w:rsidRDefault="000C303F">
      <w:pPr>
        <w:pStyle w:val="Normal1"/>
        <w:contextualSpacing w:val="0"/>
      </w:pPr>
    </w:p>
    <w:p w14:paraId="1E1B82A1" w14:textId="1060ADA0" w:rsidR="000C303F" w:rsidRDefault="006A173F">
      <w:pPr>
        <w:pStyle w:val="Normal1"/>
        <w:contextualSpacing w:val="0"/>
      </w:pPr>
      <w:r>
        <w:rPr>
          <w:rFonts w:ascii="Helvetica Neue" w:eastAsia="Helvetica Neue" w:hAnsi="Helvetica Neue" w:cs="Helvetica Neue"/>
          <w:sz w:val="22"/>
        </w:rPr>
        <w:t>To answer these primary evaluation questions, the evaluation will measure (a) the type and amount of food consumed by stude</w:t>
      </w:r>
      <w:r w:rsidR="00BF1A32">
        <w:rPr>
          <w:rFonts w:ascii="Helvetica Neue" w:eastAsia="Helvetica Neue" w:hAnsi="Helvetica Neue" w:cs="Helvetica Neue"/>
          <w:sz w:val="22"/>
        </w:rPr>
        <w:t>nts in a cafeteria setting (for example</w:t>
      </w:r>
      <w:r>
        <w:rPr>
          <w:rFonts w:ascii="Helvetica Neue" w:eastAsia="Helvetica Neue" w:hAnsi="Helvetica Neue" w:cs="Helvetica Neue"/>
          <w:sz w:val="22"/>
        </w:rPr>
        <w:t>, through visual est</w:t>
      </w:r>
      <w:r w:rsidR="00DF5EE7">
        <w:rPr>
          <w:rFonts w:ascii="Helvetica Neue" w:eastAsia="Helvetica Neue" w:hAnsi="Helvetica Neue" w:cs="Helvetica Neue"/>
          <w:sz w:val="22"/>
        </w:rPr>
        <w:t>imation</w:t>
      </w:r>
      <w:r>
        <w:rPr>
          <w:rFonts w:ascii="Helvetica Neue" w:eastAsia="Helvetica Neue" w:hAnsi="Helvetica Neue" w:cs="Helvetica Neue"/>
          <w:sz w:val="22"/>
        </w:rPr>
        <w:t xml:space="preserve"> plate waste analysis</w:t>
      </w:r>
      <w:r w:rsidR="00BF1A32">
        <w:rPr>
          <w:rFonts w:ascii="Helvetica Neue" w:eastAsia="Helvetica Neue" w:hAnsi="Helvetica Neue" w:cs="Helvetica Neue"/>
          <w:sz w:val="22"/>
        </w:rPr>
        <w:t>)</w:t>
      </w:r>
      <w:r>
        <w:rPr>
          <w:rFonts w:ascii="Helvetica Neue" w:eastAsia="Helvetica Neue" w:hAnsi="Helvetica Neue" w:cs="Helvetica Neue"/>
          <w:sz w:val="22"/>
        </w:rPr>
        <w:t xml:space="preserve">, and (b) the </w:t>
      </w:r>
      <w:r w:rsidR="003C1948">
        <w:rPr>
          <w:rFonts w:ascii="Helvetica Neue" w:eastAsia="Helvetica Neue" w:hAnsi="Helvetica Neue" w:cs="Helvetica Neue"/>
          <w:sz w:val="22"/>
        </w:rPr>
        <w:t xml:space="preserve">health of the </w:t>
      </w:r>
      <w:r>
        <w:rPr>
          <w:rFonts w:ascii="Helvetica Neue" w:eastAsia="Helvetica Neue" w:hAnsi="Helvetica Neue" w:cs="Helvetica Neue"/>
          <w:sz w:val="22"/>
        </w:rPr>
        <w:t xml:space="preserve">school food environment. </w:t>
      </w:r>
    </w:p>
    <w:p w14:paraId="206F2C89" w14:textId="77777777" w:rsidR="000C303F" w:rsidRDefault="000C303F">
      <w:pPr>
        <w:pStyle w:val="Normal1"/>
        <w:contextualSpacing w:val="0"/>
      </w:pPr>
    </w:p>
    <w:p w14:paraId="640C59A3" w14:textId="77777777" w:rsidR="000C303F" w:rsidRDefault="006A173F">
      <w:pPr>
        <w:pStyle w:val="Normal1"/>
        <w:contextualSpacing w:val="0"/>
      </w:pPr>
      <w:r>
        <w:rPr>
          <w:rFonts w:ascii="Helvetica Neue" w:eastAsia="Helvetica Neue" w:hAnsi="Helvetica Neue" w:cs="Helvetica Neue"/>
          <w:b/>
          <w:sz w:val="22"/>
        </w:rPr>
        <w:t>Deliverables</w:t>
      </w:r>
    </w:p>
    <w:p w14:paraId="48D7A233" w14:textId="77777777" w:rsidR="000C303F" w:rsidRDefault="006A173F">
      <w:pPr>
        <w:pStyle w:val="Normal1"/>
        <w:contextualSpacing w:val="0"/>
      </w:pPr>
      <w:r>
        <w:rPr>
          <w:rFonts w:ascii="Helvetica Neue" w:eastAsia="Helvetica Neue" w:hAnsi="Helvetica Neue" w:cs="Helvetica Neue"/>
          <w:sz w:val="22"/>
        </w:rPr>
        <w:t>Contract deliverables include:</w:t>
      </w:r>
    </w:p>
    <w:p w14:paraId="13764C28" w14:textId="421DD4A6" w:rsidR="000C303F" w:rsidRDefault="006A173F">
      <w:pPr>
        <w:pStyle w:val="Normal1"/>
        <w:numPr>
          <w:ilvl w:val="0"/>
          <w:numId w:val="3"/>
        </w:numPr>
        <w:ind w:hanging="359"/>
      </w:pPr>
      <w:r>
        <w:rPr>
          <w:rFonts w:ascii="Helvetica Neue" w:eastAsia="Helvetica Neue" w:hAnsi="Helvetica Neue" w:cs="Helvetica Neue"/>
          <w:sz w:val="22"/>
        </w:rPr>
        <w:t>Engage with FoodCorps project committee</w:t>
      </w:r>
      <w:r w:rsidR="003C1948">
        <w:rPr>
          <w:rFonts w:ascii="Helvetica Neue" w:eastAsia="Helvetica Neue" w:hAnsi="Helvetica Neue" w:cs="Helvetica Neue"/>
          <w:sz w:val="22"/>
        </w:rPr>
        <w:t xml:space="preserve">, made up of staff and stakeholders, </w:t>
      </w:r>
      <w:r>
        <w:rPr>
          <w:rFonts w:ascii="Helvetica Neue" w:eastAsia="Helvetica Neue" w:hAnsi="Helvetica Neue" w:cs="Helvetica Neue"/>
          <w:sz w:val="22"/>
        </w:rPr>
        <w:t xml:space="preserve">throughout the </w:t>
      </w:r>
      <w:r>
        <w:rPr>
          <w:rFonts w:ascii="Helvetica Neue" w:eastAsia="Helvetica Neue" w:hAnsi="Helvetica Neue" w:cs="Helvetica Neue"/>
          <w:sz w:val="22"/>
        </w:rPr>
        <w:lastRenderedPageBreak/>
        <w:t>evaluation timeline</w:t>
      </w:r>
    </w:p>
    <w:p w14:paraId="3DE0A711" w14:textId="322E34F3" w:rsidR="003A5466" w:rsidRDefault="003A5466" w:rsidP="003A5466">
      <w:pPr>
        <w:pStyle w:val="Normal1"/>
        <w:numPr>
          <w:ilvl w:val="0"/>
          <w:numId w:val="3"/>
        </w:numPr>
        <w:ind w:hanging="359"/>
      </w:pPr>
      <w:r>
        <w:rPr>
          <w:rFonts w:ascii="Helvetica Neue" w:eastAsia="Helvetica Neue" w:hAnsi="Helvetica Neue" w:cs="Helvetica Neue"/>
          <w:sz w:val="22"/>
        </w:rPr>
        <w:t xml:space="preserve">Collaborate with FoodCorps to further develop and strengthen a farm to school food environment analysis </w:t>
      </w:r>
      <w:r w:rsidR="00683D4F">
        <w:rPr>
          <w:rFonts w:ascii="Helvetica Neue" w:eastAsia="Helvetica Neue" w:hAnsi="Helvetica Neue" w:cs="Helvetica Neue"/>
          <w:sz w:val="22"/>
        </w:rPr>
        <w:t>instrument</w:t>
      </w:r>
      <w:r>
        <w:rPr>
          <w:rFonts w:ascii="Helvetica Neue" w:eastAsia="Helvetica Neue" w:hAnsi="Helvetica Neue" w:cs="Helvetica Neue"/>
          <w:sz w:val="22"/>
        </w:rPr>
        <w:t xml:space="preserve">; advise FoodCorps </w:t>
      </w:r>
      <w:r w:rsidR="00715A51">
        <w:rPr>
          <w:rFonts w:ascii="Helvetica Neue" w:eastAsia="Helvetica Neue" w:hAnsi="Helvetica Neue" w:cs="Helvetica Neue"/>
          <w:sz w:val="22"/>
        </w:rPr>
        <w:t>on the</w:t>
      </w:r>
      <w:r>
        <w:rPr>
          <w:rFonts w:ascii="Helvetica Neue" w:eastAsia="Helvetica Neue" w:hAnsi="Helvetica Neue" w:cs="Helvetica Neue"/>
          <w:sz w:val="22"/>
        </w:rPr>
        <w:t xml:space="preserve"> data collection and analysis </w:t>
      </w:r>
      <w:r w:rsidR="00715A51">
        <w:rPr>
          <w:rFonts w:ascii="Helvetica Neue" w:eastAsia="Helvetica Neue" w:hAnsi="Helvetica Neue" w:cs="Helvetica Neue"/>
          <w:sz w:val="22"/>
        </w:rPr>
        <w:t>plan for the instrument</w:t>
      </w:r>
    </w:p>
    <w:p w14:paraId="3C5454E7" w14:textId="31B22951" w:rsidR="000C303F" w:rsidRDefault="006A173F">
      <w:pPr>
        <w:pStyle w:val="Normal1"/>
        <w:numPr>
          <w:ilvl w:val="0"/>
          <w:numId w:val="3"/>
        </w:numPr>
        <w:ind w:hanging="359"/>
      </w:pPr>
      <w:r>
        <w:rPr>
          <w:rFonts w:ascii="Helvetica Neue" w:eastAsia="Helvetica Neue" w:hAnsi="Helvetica Neue" w:cs="Helvetica Neue"/>
          <w:sz w:val="22"/>
        </w:rPr>
        <w:t xml:space="preserve">Design an evaluation plan </w:t>
      </w:r>
      <w:r w:rsidR="00715A51">
        <w:rPr>
          <w:rFonts w:ascii="Helvetica Neue" w:eastAsia="Helvetica Neue" w:hAnsi="Helvetica Neue" w:cs="Helvetica Neue"/>
          <w:sz w:val="22"/>
        </w:rPr>
        <w:t xml:space="preserve">for the project </w:t>
      </w:r>
      <w:r>
        <w:rPr>
          <w:rFonts w:ascii="Helvetica Neue" w:eastAsia="Helvetica Neue" w:hAnsi="Helvetica Neue" w:cs="Helvetica Neue"/>
          <w:sz w:val="22"/>
        </w:rPr>
        <w:t xml:space="preserve">outlining data collection methods, sampling technique, evaluation approach and </w:t>
      </w:r>
      <w:r w:rsidR="00E4011B">
        <w:rPr>
          <w:rFonts w:ascii="Helvetica Neue" w:eastAsia="Helvetica Neue" w:hAnsi="Helvetica Neue" w:cs="Helvetica Neue"/>
          <w:sz w:val="22"/>
        </w:rPr>
        <w:t>instrument</w:t>
      </w:r>
      <w:r>
        <w:rPr>
          <w:rFonts w:ascii="Helvetica Neue" w:eastAsia="Helvetica Neue" w:hAnsi="Helvetica Neue" w:cs="Helvetica Neue"/>
          <w:sz w:val="22"/>
        </w:rPr>
        <w:t>s</w:t>
      </w:r>
    </w:p>
    <w:p w14:paraId="0A49E881" w14:textId="77777777" w:rsidR="000C303F" w:rsidRDefault="006A173F">
      <w:pPr>
        <w:pStyle w:val="Normal1"/>
        <w:numPr>
          <w:ilvl w:val="0"/>
          <w:numId w:val="3"/>
        </w:numPr>
        <w:ind w:hanging="359"/>
      </w:pPr>
      <w:r>
        <w:rPr>
          <w:rFonts w:ascii="Helvetica Neue" w:eastAsia="Helvetica Neue" w:hAnsi="Helvetica Neue" w:cs="Helvetica Neue"/>
          <w:sz w:val="22"/>
        </w:rPr>
        <w:t>Determine feasible number of matched pair study sites given project timeline and budget</w:t>
      </w:r>
    </w:p>
    <w:p w14:paraId="50695462" w14:textId="36983BD4" w:rsidR="000C303F" w:rsidRDefault="006A173F">
      <w:pPr>
        <w:pStyle w:val="Normal1"/>
        <w:numPr>
          <w:ilvl w:val="0"/>
          <w:numId w:val="3"/>
        </w:numPr>
        <w:ind w:hanging="359"/>
      </w:pPr>
      <w:r>
        <w:rPr>
          <w:rFonts w:ascii="Helvetica Neue" w:eastAsia="Helvetica Neue" w:hAnsi="Helvetica Neue" w:cs="Helvetica Neue"/>
          <w:sz w:val="22"/>
        </w:rPr>
        <w:t>Coll</w:t>
      </w:r>
      <w:r w:rsidR="00BC497B">
        <w:rPr>
          <w:rFonts w:ascii="Helvetica Neue" w:eastAsia="Helvetica Neue" w:hAnsi="Helvetica Neue" w:cs="Helvetica Neue"/>
          <w:sz w:val="22"/>
        </w:rPr>
        <w:t>aborate with FoodCorps staff to engage and coordinate with those sites that participate in the evaluation project,</w:t>
      </w:r>
      <w:r>
        <w:rPr>
          <w:rFonts w:ascii="Helvetica Neue" w:eastAsia="Helvetica Neue" w:hAnsi="Helvetica Neue" w:cs="Helvetica Neue"/>
          <w:sz w:val="22"/>
        </w:rPr>
        <w:t xml:space="preserve"> as well as provide necessary training for implementing the evaluation</w:t>
      </w:r>
    </w:p>
    <w:p w14:paraId="73D7244A" w14:textId="111E53FA" w:rsidR="000C303F" w:rsidRDefault="004C16F4">
      <w:pPr>
        <w:pStyle w:val="Normal1"/>
        <w:numPr>
          <w:ilvl w:val="0"/>
          <w:numId w:val="3"/>
        </w:numPr>
        <w:ind w:hanging="359"/>
      </w:pPr>
      <w:r>
        <w:rPr>
          <w:rFonts w:ascii="Helvetica Neue" w:eastAsia="Helvetica Neue" w:hAnsi="Helvetica Neue" w:cs="Helvetica Neue"/>
          <w:sz w:val="22"/>
        </w:rPr>
        <w:t>Collect and analyze data</w:t>
      </w:r>
      <w:r w:rsidR="006A173F">
        <w:rPr>
          <w:rFonts w:ascii="Helvetica Neue" w:eastAsia="Helvetica Neue" w:hAnsi="Helvetica Neue" w:cs="Helvetica Neue"/>
          <w:sz w:val="22"/>
        </w:rPr>
        <w:t xml:space="preserve"> </w:t>
      </w:r>
      <w:r>
        <w:rPr>
          <w:rFonts w:ascii="Helvetica Neue" w:eastAsia="Helvetica Neue" w:hAnsi="Helvetica Neue" w:cs="Helvetica Neue"/>
          <w:sz w:val="22"/>
        </w:rPr>
        <w:t>measuring</w:t>
      </w:r>
      <w:r w:rsidR="006A173F">
        <w:rPr>
          <w:rFonts w:ascii="Helvetica Neue" w:eastAsia="Helvetica Neue" w:hAnsi="Helvetica Neue" w:cs="Helvetica Neue"/>
          <w:sz w:val="22"/>
        </w:rPr>
        <w:t xml:space="preserve"> </w:t>
      </w:r>
      <w:r>
        <w:rPr>
          <w:rFonts w:ascii="Helvetica Neue" w:eastAsia="Helvetica Neue" w:hAnsi="Helvetica Neue" w:cs="Helvetica Neue"/>
          <w:sz w:val="22"/>
        </w:rPr>
        <w:t xml:space="preserve">school food </w:t>
      </w:r>
      <w:r w:rsidR="006A173F">
        <w:rPr>
          <w:rFonts w:ascii="Helvetica Neue" w:eastAsia="Helvetica Neue" w:hAnsi="Helvetica Neue" w:cs="Helvetica Neue"/>
          <w:sz w:val="22"/>
        </w:rPr>
        <w:t>consumption</w:t>
      </w:r>
      <w:r w:rsidR="00406151">
        <w:rPr>
          <w:rFonts w:ascii="Helvetica Neue" w:eastAsia="Helvetica Neue" w:hAnsi="Helvetica Neue" w:cs="Helvetica Neue"/>
          <w:sz w:val="22"/>
        </w:rPr>
        <w:t xml:space="preserve"> and school food environment</w:t>
      </w:r>
    </w:p>
    <w:p w14:paraId="08060493" w14:textId="48BAF796" w:rsidR="00246568" w:rsidRPr="00246568" w:rsidRDefault="006A173F">
      <w:pPr>
        <w:pStyle w:val="Normal1"/>
        <w:numPr>
          <w:ilvl w:val="0"/>
          <w:numId w:val="3"/>
        </w:numPr>
        <w:ind w:hanging="359"/>
      </w:pPr>
      <w:r>
        <w:rPr>
          <w:rFonts w:ascii="Helvetica Neue" w:eastAsia="Helvetica Neue" w:hAnsi="Helvetica Neue" w:cs="Helvetica Neue"/>
          <w:sz w:val="22"/>
        </w:rPr>
        <w:t>Provide final written report</w:t>
      </w:r>
      <w:r w:rsidR="00246568">
        <w:rPr>
          <w:rFonts w:ascii="Helvetica Neue" w:eastAsia="Helvetica Neue" w:hAnsi="Helvetica Neue" w:cs="Helvetica Neue"/>
          <w:sz w:val="22"/>
        </w:rPr>
        <w:t>s</w:t>
      </w:r>
      <w:r>
        <w:rPr>
          <w:rFonts w:ascii="Helvetica Neue" w:eastAsia="Helvetica Neue" w:hAnsi="Helvetica Neue" w:cs="Helvetica Neue"/>
          <w:sz w:val="22"/>
        </w:rPr>
        <w:t xml:space="preserve"> </w:t>
      </w:r>
      <w:r w:rsidR="00246568">
        <w:rPr>
          <w:rFonts w:ascii="Helvetica Neue" w:eastAsia="Helvetica Neue" w:hAnsi="Helvetica Neue" w:cs="Helvetica Neue"/>
          <w:sz w:val="22"/>
        </w:rPr>
        <w:t>on both instrument development and use as well as evaluation findings</w:t>
      </w:r>
    </w:p>
    <w:p w14:paraId="2CCDB053" w14:textId="37D385A6" w:rsidR="000C303F" w:rsidRDefault="00246568">
      <w:pPr>
        <w:pStyle w:val="Normal1"/>
        <w:numPr>
          <w:ilvl w:val="0"/>
          <w:numId w:val="3"/>
        </w:numPr>
        <w:ind w:hanging="359"/>
      </w:pPr>
      <w:r>
        <w:rPr>
          <w:rFonts w:ascii="Helvetica Neue" w:eastAsia="Helvetica Neue" w:hAnsi="Helvetica Neue" w:cs="Helvetica Neue"/>
          <w:sz w:val="22"/>
        </w:rPr>
        <w:t>Provide final presentation (in-person or virtual) to FoodCorps staff and key site partners</w:t>
      </w:r>
    </w:p>
    <w:p w14:paraId="69F23485" w14:textId="2B7E776F" w:rsidR="000C303F" w:rsidRDefault="006A173F">
      <w:pPr>
        <w:pStyle w:val="Normal1"/>
        <w:numPr>
          <w:ilvl w:val="0"/>
          <w:numId w:val="3"/>
        </w:numPr>
        <w:ind w:hanging="359"/>
      </w:pPr>
      <w:r>
        <w:rPr>
          <w:rFonts w:ascii="Helvetica Neue" w:eastAsia="Helvetica Neue" w:hAnsi="Helvetica Neue" w:cs="Helvetica Neue"/>
          <w:sz w:val="22"/>
        </w:rPr>
        <w:t xml:space="preserve">Provide </w:t>
      </w:r>
      <w:r w:rsidR="00715A51">
        <w:rPr>
          <w:rFonts w:ascii="Helvetica Neue" w:eastAsia="Helvetica Neue" w:hAnsi="Helvetica Neue" w:cs="Helvetica Neue"/>
          <w:sz w:val="22"/>
        </w:rPr>
        <w:t>regular</w:t>
      </w:r>
      <w:r>
        <w:rPr>
          <w:rFonts w:ascii="Helvetica Neue" w:eastAsia="Helvetica Neue" w:hAnsi="Helvetica Neue" w:cs="Helvetica Neue"/>
          <w:sz w:val="22"/>
        </w:rPr>
        <w:t xml:space="preserve"> updates to FoodCorps staff lead and project </w:t>
      </w:r>
      <w:r w:rsidR="00715A51">
        <w:rPr>
          <w:rFonts w:ascii="Helvetica Neue" w:eastAsia="Helvetica Neue" w:hAnsi="Helvetica Neue" w:cs="Helvetica Neue"/>
          <w:sz w:val="22"/>
        </w:rPr>
        <w:t xml:space="preserve">advisory </w:t>
      </w:r>
      <w:r>
        <w:rPr>
          <w:rFonts w:ascii="Helvetica Neue" w:eastAsia="Helvetica Neue" w:hAnsi="Helvetica Neue" w:cs="Helvetica Neue"/>
          <w:sz w:val="22"/>
        </w:rPr>
        <w:t>committee</w:t>
      </w:r>
      <w:r w:rsidR="00FD2411">
        <w:rPr>
          <w:rFonts w:ascii="Helvetica Neue" w:eastAsia="Helvetica Neue" w:hAnsi="Helvetica Neue" w:cs="Helvetica Neue"/>
          <w:sz w:val="22"/>
        </w:rPr>
        <w:t>, as agreed upon by both parties</w:t>
      </w:r>
    </w:p>
    <w:p w14:paraId="0BD5C064" w14:textId="77777777" w:rsidR="000C303F" w:rsidRPr="003813E1" w:rsidRDefault="006A173F">
      <w:pPr>
        <w:pStyle w:val="Normal1"/>
        <w:numPr>
          <w:ilvl w:val="0"/>
          <w:numId w:val="3"/>
        </w:numPr>
        <w:ind w:hanging="359"/>
      </w:pPr>
      <w:r>
        <w:rPr>
          <w:rFonts w:ascii="Helvetica Neue" w:eastAsia="Helvetica Neue" w:hAnsi="Helvetica Neue" w:cs="Helvetica Neue"/>
          <w:sz w:val="22"/>
        </w:rPr>
        <w:t>Submit invoices for work performed quarterly</w:t>
      </w:r>
    </w:p>
    <w:p w14:paraId="2B477110" w14:textId="1DD5712F" w:rsidR="004C16F4" w:rsidRDefault="0095442B" w:rsidP="004C16F4">
      <w:pPr>
        <w:pStyle w:val="Normal1"/>
        <w:numPr>
          <w:ilvl w:val="0"/>
          <w:numId w:val="3"/>
        </w:numPr>
        <w:ind w:hanging="359"/>
      </w:pPr>
      <w:r>
        <w:rPr>
          <w:rFonts w:ascii="Helvetica Neue" w:eastAsia="Helvetica Neue" w:hAnsi="Helvetica Neue" w:cs="Helvetica Neue"/>
          <w:sz w:val="22"/>
        </w:rPr>
        <w:t>Obtain Institutional Review Board approval for the project, as necessary</w:t>
      </w:r>
    </w:p>
    <w:p w14:paraId="2242694A" w14:textId="77777777" w:rsidR="000C303F" w:rsidRDefault="000C303F">
      <w:pPr>
        <w:pStyle w:val="Normal1"/>
        <w:contextualSpacing w:val="0"/>
      </w:pPr>
    </w:p>
    <w:p w14:paraId="68CDEEC2" w14:textId="29431929" w:rsidR="009F1E27" w:rsidRPr="00436411" w:rsidRDefault="004450CB" w:rsidP="009F1E27">
      <w:pPr>
        <w:pStyle w:val="Normal1"/>
        <w:contextualSpacing w:val="0"/>
        <w:rPr>
          <w:rFonts w:ascii="Helvetica" w:hAnsi="Helvetica"/>
          <w:color w:val="auto"/>
          <w:sz w:val="22"/>
          <w:szCs w:val="22"/>
        </w:rPr>
      </w:pPr>
      <w:r>
        <w:rPr>
          <w:rFonts w:ascii="Helvetica" w:eastAsia="Helvetica Neue" w:hAnsi="Helvetica" w:cs="Helvetica Neue"/>
          <w:b/>
          <w:color w:val="auto"/>
          <w:sz w:val="22"/>
          <w:szCs w:val="22"/>
        </w:rPr>
        <w:t>Request for Proposals (RFP)</w:t>
      </w:r>
      <w:r w:rsidR="009F1E27">
        <w:rPr>
          <w:rFonts w:ascii="Helvetica" w:eastAsia="Helvetica Neue" w:hAnsi="Helvetica" w:cs="Helvetica Neue"/>
          <w:b/>
          <w:color w:val="auto"/>
          <w:sz w:val="22"/>
          <w:szCs w:val="22"/>
        </w:rPr>
        <w:t xml:space="preserve"> and </w:t>
      </w:r>
      <w:r w:rsidR="009F1E27" w:rsidRPr="00436411">
        <w:rPr>
          <w:rFonts w:ascii="Helvetica" w:eastAsia="Helvetica Neue" w:hAnsi="Helvetica" w:cs="Helvetica Neue"/>
          <w:b/>
          <w:color w:val="auto"/>
          <w:sz w:val="22"/>
          <w:szCs w:val="22"/>
        </w:rPr>
        <w:t>Project Timeline</w:t>
      </w:r>
    </w:p>
    <w:p w14:paraId="3F4D6F21" w14:textId="77777777" w:rsidR="000C303F" w:rsidRDefault="006A173F">
      <w:pPr>
        <w:pStyle w:val="Normal1"/>
        <w:contextualSpacing w:val="0"/>
        <w:rPr>
          <w:rFonts w:ascii="Helvetica Neue" w:eastAsia="Helvetica Neue" w:hAnsi="Helvetica Neue" w:cs="Helvetica Neue"/>
          <w:sz w:val="22"/>
        </w:rPr>
      </w:pPr>
      <w:r>
        <w:rPr>
          <w:rFonts w:ascii="Helvetica Neue" w:eastAsia="Helvetica Neue" w:hAnsi="Helvetica Neue" w:cs="Helvetica Neue"/>
          <w:sz w:val="22"/>
        </w:rPr>
        <w:t>This study will unfold according to the following two-year timeline</w:t>
      </w:r>
      <w:r w:rsidR="009F1E27">
        <w:rPr>
          <w:rFonts w:ascii="Helvetica Neue" w:eastAsia="Helvetica Neue" w:hAnsi="Helvetica Neue" w:cs="Helvetica Neue"/>
          <w:sz w:val="22"/>
        </w:rPr>
        <w:t>. Specific dates are subject to modification.</w:t>
      </w:r>
    </w:p>
    <w:p w14:paraId="18AD18FC" w14:textId="77777777" w:rsidR="009F1E27" w:rsidRDefault="009F1E27">
      <w:pPr>
        <w:pStyle w:val="Normal1"/>
        <w:contextualSpacing w:val="0"/>
      </w:pPr>
    </w:p>
    <w:p w14:paraId="43A446C6" w14:textId="137694EC" w:rsidR="000C303F" w:rsidRPr="00384EAA" w:rsidRDefault="00D10E5E">
      <w:pPr>
        <w:pStyle w:val="Normal1"/>
        <w:numPr>
          <w:ilvl w:val="0"/>
          <w:numId w:val="2"/>
        </w:numPr>
        <w:ind w:hanging="359"/>
        <w:rPr>
          <w:sz w:val="22"/>
        </w:rPr>
      </w:pPr>
      <w:r>
        <w:rPr>
          <w:rFonts w:ascii="Helvetica Neue" w:eastAsia="Helvetica Neue" w:hAnsi="Helvetica Neue" w:cs="Helvetica Neue"/>
          <w:sz w:val="22"/>
        </w:rPr>
        <w:t>November</w:t>
      </w:r>
      <w:r w:rsidR="006A173F" w:rsidRPr="00384EAA">
        <w:rPr>
          <w:rFonts w:ascii="Helvetica Neue" w:eastAsia="Helvetica Neue" w:hAnsi="Helvetica Neue" w:cs="Helvetica Neue"/>
          <w:sz w:val="22"/>
        </w:rPr>
        <w:t xml:space="preserve"> 2014: </w:t>
      </w:r>
      <w:r w:rsidR="00715A51" w:rsidRPr="00384EAA">
        <w:rPr>
          <w:rFonts w:ascii="Helvetica Neue" w:eastAsia="Helvetica Neue" w:hAnsi="Helvetica Neue" w:cs="Helvetica Neue"/>
          <w:sz w:val="22"/>
        </w:rPr>
        <w:t>Contractors</w:t>
      </w:r>
      <w:r w:rsidR="006A173F" w:rsidRPr="00384EAA">
        <w:rPr>
          <w:rFonts w:ascii="Helvetica Neue" w:eastAsia="Helvetica Neue" w:hAnsi="Helvetica Neue" w:cs="Helvetica Neue"/>
          <w:sz w:val="22"/>
        </w:rPr>
        <w:t xml:space="preserve"> identified</w:t>
      </w:r>
    </w:p>
    <w:p w14:paraId="692005EC" w14:textId="5DF66436" w:rsidR="000C303F" w:rsidRPr="00384EAA" w:rsidRDefault="00D10E5E" w:rsidP="00683D4F">
      <w:pPr>
        <w:pStyle w:val="Normal1"/>
        <w:numPr>
          <w:ilvl w:val="0"/>
          <w:numId w:val="2"/>
        </w:numPr>
        <w:ind w:hanging="359"/>
        <w:rPr>
          <w:sz w:val="22"/>
        </w:rPr>
      </w:pPr>
      <w:r>
        <w:rPr>
          <w:rFonts w:ascii="Helvetica Neue" w:eastAsia="Helvetica Neue" w:hAnsi="Helvetica Neue" w:cs="Helvetica Neue"/>
          <w:sz w:val="22"/>
        </w:rPr>
        <w:t>November</w:t>
      </w:r>
      <w:r w:rsidR="00AD05C8" w:rsidRPr="00384EAA">
        <w:rPr>
          <w:rFonts w:ascii="Helvetica Neue" w:eastAsia="Helvetica Neue" w:hAnsi="Helvetica Neue" w:cs="Helvetica Neue"/>
          <w:sz w:val="22"/>
        </w:rPr>
        <w:t xml:space="preserve"> 2014</w:t>
      </w:r>
      <w:r w:rsidR="003A5466" w:rsidRPr="00384EAA">
        <w:rPr>
          <w:rFonts w:ascii="Helvetica Neue" w:eastAsia="Helvetica Neue" w:hAnsi="Helvetica Neue" w:cs="Helvetica Neue"/>
          <w:sz w:val="22"/>
        </w:rPr>
        <w:t xml:space="preserve"> through </w:t>
      </w:r>
      <w:r>
        <w:rPr>
          <w:rFonts w:ascii="Helvetica Neue" w:eastAsia="Helvetica Neue" w:hAnsi="Helvetica Neue" w:cs="Helvetica Neue"/>
          <w:sz w:val="22"/>
        </w:rPr>
        <w:t>May</w:t>
      </w:r>
      <w:r w:rsidR="00683D4F" w:rsidRPr="00384EAA">
        <w:rPr>
          <w:rFonts w:ascii="Helvetica Neue" w:eastAsia="Helvetica Neue" w:hAnsi="Helvetica Neue" w:cs="Helvetica Neue"/>
          <w:sz w:val="22"/>
        </w:rPr>
        <w:t xml:space="preserve"> 2015</w:t>
      </w:r>
      <w:r w:rsidR="006A173F" w:rsidRPr="00384EAA">
        <w:rPr>
          <w:rFonts w:ascii="Helvetica Neue" w:eastAsia="Helvetica Neue" w:hAnsi="Helvetica Neue" w:cs="Helvetica Neue"/>
          <w:sz w:val="22"/>
        </w:rPr>
        <w:t>:</w:t>
      </w:r>
      <w:r w:rsidR="003A5466" w:rsidRPr="00384EAA">
        <w:rPr>
          <w:rFonts w:ascii="Helvetica Neue" w:eastAsia="Helvetica Neue" w:hAnsi="Helvetica Neue" w:cs="Helvetica Neue"/>
          <w:sz w:val="22"/>
        </w:rPr>
        <w:t xml:space="preserve"> Planning, </w:t>
      </w:r>
      <w:r w:rsidR="006A173F" w:rsidRPr="00384EAA">
        <w:rPr>
          <w:rFonts w:ascii="Helvetica Neue" w:eastAsia="Helvetica Neue" w:hAnsi="Helvetica Neue" w:cs="Helvetica Neue"/>
          <w:sz w:val="22"/>
        </w:rPr>
        <w:t>design</w:t>
      </w:r>
      <w:r w:rsidR="003A5466" w:rsidRPr="00384EAA">
        <w:rPr>
          <w:rFonts w:ascii="Helvetica Neue" w:eastAsia="Helvetica Neue" w:hAnsi="Helvetica Neue" w:cs="Helvetica Neue"/>
          <w:sz w:val="22"/>
        </w:rPr>
        <w:t xml:space="preserve">, and </w:t>
      </w:r>
      <w:r w:rsidR="00683D4F" w:rsidRPr="00384EAA">
        <w:rPr>
          <w:rFonts w:ascii="Helvetica Neue" w:eastAsia="Helvetica Neue" w:hAnsi="Helvetica Neue" w:cs="Helvetica Neue"/>
          <w:sz w:val="22"/>
        </w:rPr>
        <w:t>instrument</w:t>
      </w:r>
      <w:r w:rsidR="003A5466" w:rsidRPr="00384EAA">
        <w:rPr>
          <w:rFonts w:ascii="Helvetica Neue" w:eastAsia="Helvetica Neue" w:hAnsi="Helvetica Neue" w:cs="Helvetica Neue"/>
          <w:sz w:val="22"/>
        </w:rPr>
        <w:t xml:space="preserve"> development</w:t>
      </w:r>
      <w:r w:rsidR="00683D4F" w:rsidRPr="00384EAA">
        <w:rPr>
          <w:rFonts w:ascii="Helvetica Neue" w:eastAsia="Helvetica Neue" w:hAnsi="Helvetica Neue" w:cs="Helvetica Neue"/>
          <w:sz w:val="22"/>
        </w:rPr>
        <w:t>; i</w:t>
      </w:r>
      <w:r w:rsidR="003A5466" w:rsidRPr="00384EAA">
        <w:rPr>
          <w:rFonts w:ascii="Helvetica Neue" w:eastAsia="Helvetica Neue" w:hAnsi="Helvetica Neue" w:cs="Helvetica Neue"/>
          <w:sz w:val="22"/>
        </w:rPr>
        <w:t>dentification of sites for consumption study</w:t>
      </w:r>
      <w:r w:rsidR="00683D4F" w:rsidRPr="00384EAA">
        <w:rPr>
          <w:rFonts w:ascii="Helvetica Neue" w:eastAsia="Helvetica Neue" w:hAnsi="Helvetica Neue" w:cs="Helvetica Neue"/>
          <w:sz w:val="22"/>
        </w:rPr>
        <w:t xml:space="preserve"> the following school year</w:t>
      </w:r>
    </w:p>
    <w:p w14:paraId="50A43B24" w14:textId="310C0B6D" w:rsidR="00683D4F" w:rsidRPr="00384EAA" w:rsidRDefault="00683D4F">
      <w:pPr>
        <w:pStyle w:val="Normal1"/>
        <w:numPr>
          <w:ilvl w:val="0"/>
          <w:numId w:val="2"/>
        </w:numPr>
        <w:ind w:hanging="359"/>
        <w:rPr>
          <w:sz w:val="22"/>
        </w:rPr>
      </w:pPr>
      <w:r w:rsidRPr="00384EAA">
        <w:rPr>
          <w:rFonts w:ascii="Helvetica Neue" w:eastAsia="Helvetica Neue" w:hAnsi="Helvetica Neue" w:cs="Helvetica Neue"/>
          <w:sz w:val="22"/>
        </w:rPr>
        <w:t>May 2015: Instrument completed and available to be integrated into programming for the upcoming program year</w:t>
      </w:r>
    </w:p>
    <w:p w14:paraId="76D4E9DA" w14:textId="1216B115" w:rsidR="00683D4F" w:rsidRPr="00384EAA" w:rsidRDefault="00683D4F">
      <w:pPr>
        <w:pStyle w:val="Normal1"/>
        <w:numPr>
          <w:ilvl w:val="0"/>
          <w:numId w:val="2"/>
        </w:numPr>
        <w:ind w:hanging="359"/>
        <w:rPr>
          <w:sz w:val="22"/>
        </w:rPr>
      </w:pPr>
      <w:r w:rsidRPr="00384EAA">
        <w:rPr>
          <w:rFonts w:ascii="Helvetica Neue" w:eastAsia="Helvetica Neue" w:hAnsi="Helvetica Neue" w:cs="Helvetica Neue"/>
          <w:sz w:val="22"/>
        </w:rPr>
        <w:t xml:space="preserve">June through July 2015: Site training and preparation </w:t>
      </w:r>
    </w:p>
    <w:p w14:paraId="0C9026FF" w14:textId="576F4F2F" w:rsidR="000C303F" w:rsidRPr="00384EAA" w:rsidRDefault="00683D4F">
      <w:pPr>
        <w:pStyle w:val="Normal1"/>
        <w:numPr>
          <w:ilvl w:val="0"/>
          <w:numId w:val="2"/>
        </w:numPr>
        <w:ind w:hanging="359"/>
        <w:rPr>
          <w:sz w:val="22"/>
        </w:rPr>
      </w:pPr>
      <w:r w:rsidRPr="00384EAA">
        <w:rPr>
          <w:rFonts w:ascii="Helvetica Neue" w:eastAsia="Helvetica Neue" w:hAnsi="Helvetica Neue" w:cs="Helvetica Neue"/>
          <w:sz w:val="22"/>
        </w:rPr>
        <w:t xml:space="preserve">July 2015 through </w:t>
      </w:r>
      <w:r w:rsidR="00D10E5E">
        <w:rPr>
          <w:rFonts w:ascii="Helvetica Neue" w:eastAsia="Helvetica Neue" w:hAnsi="Helvetica Neue" w:cs="Helvetica Neue"/>
          <w:sz w:val="22"/>
        </w:rPr>
        <w:t>November</w:t>
      </w:r>
      <w:r w:rsidR="006A173F" w:rsidRPr="00384EAA">
        <w:rPr>
          <w:rFonts w:ascii="Helvetica Neue" w:eastAsia="Helvetica Neue" w:hAnsi="Helvetica Neue" w:cs="Helvetica Neue"/>
          <w:sz w:val="22"/>
        </w:rPr>
        <w:t xml:space="preserve"> 2016: Data </w:t>
      </w:r>
      <w:r w:rsidRPr="00384EAA">
        <w:rPr>
          <w:rFonts w:ascii="Helvetica Neue" w:eastAsia="Helvetica Neue" w:hAnsi="Helvetica Neue" w:cs="Helvetica Neue"/>
          <w:sz w:val="22"/>
        </w:rPr>
        <w:t xml:space="preserve">collection and </w:t>
      </w:r>
      <w:r w:rsidR="006A173F" w:rsidRPr="00384EAA">
        <w:rPr>
          <w:rFonts w:ascii="Helvetica Neue" w:eastAsia="Helvetica Neue" w:hAnsi="Helvetica Neue" w:cs="Helvetica Neue"/>
          <w:sz w:val="22"/>
        </w:rPr>
        <w:t>analysis</w:t>
      </w:r>
    </w:p>
    <w:p w14:paraId="3198BEE7" w14:textId="2BCE489A" w:rsidR="009F1E27" w:rsidRPr="00236A3C" w:rsidRDefault="00D10E5E" w:rsidP="009F1E27">
      <w:pPr>
        <w:pStyle w:val="Normal1"/>
        <w:numPr>
          <w:ilvl w:val="0"/>
          <w:numId w:val="2"/>
        </w:numPr>
        <w:ind w:hanging="359"/>
        <w:rPr>
          <w:sz w:val="22"/>
        </w:rPr>
      </w:pPr>
      <w:r>
        <w:rPr>
          <w:rFonts w:ascii="Helvetica Neue" w:eastAsia="Helvetica Neue" w:hAnsi="Helvetica Neue" w:cs="Helvetica Neue"/>
          <w:sz w:val="22"/>
        </w:rPr>
        <w:t>December</w:t>
      </w:r>
      <w:r w:rsidR="00683D4F" w:rsidRPr="00384EAA">
        <w:rPr>
          <w:rFonts w:ascii="Helvetica Neue" w:eastAsia="Helvetica Neue" w:hAnsi="Helvetica Neue" w:cs="Helvetica Neue"/>
          <w:sz w:val="22"/>
        </w:rPr>
        <w:t xml:space="preserve"> 2016</w:t>
      </w:r>
      <w:r w:rsidR="00384EAA" w:rsidRPr="00384EAA">
        <w:rPr>
          <w:rFonts w:ascii="Helvetica Neue" w:eastAsia="Helvetica Neue" w:hAnsi="Helvetica Neue" w:cs="Helvetica Neue"/>
          <w:sz w:val="22"/>
        </w:rPr>
        <w:t xml:space="preserve"> (negotiable)</w:t>
      </w:r>
      <w:r w:rsidR="00683D4F" w:rsidRPr="00384EAA">
        <w:rPr>
          <w:rFonts w:ascii="Helvetica Neue" w:eastAsia="Helvetica Neue" w:hAnsi="Helvetica Neue" w:cs="Helvetica Neue"/>
          <w:sz w:val="22"/>
        </w:rPr>
        <w:t>: Final</w:t>
      </w:r>
      <w:r w:rsidR="00683D4F" w:rsidRPr="00236A3C">
        <w:rPr>
          <w:rFonts w:ascii="Helvetica Neue" w:eastAsia="Helvetica Neue" w:hAnsi="Helvetica Neue" w:cs="Helvetica Neue"/>
          <w:sz w:val="22"/>
        </w:rPr>
        <w:t xml:space="preserve"> report and presentatio</w:t>
      </w:r>
      <w:r w:rsidR="00236A3C">
        <w:rPr>
          <w:rFonts w:ascii="Helvetica Neue" w:eastAsia="Helvetica Neue" w:hAnsi="Helvetica Neue" w:cs="Helvetica Neue"/>
          <w:sz w:val="22"/>
        </w:rPr>
        <w:t>n</w:t>
      </w:r>
    </w:p>
    <w:p w14:paraId="62D4F6A9" w14:textId="31851439" w:rsidR="00236A3C" w:rsidRPr="00236A3C" w:rsidRDefault="00D10E5E" w:rsidP="009F1E27">
      <w:pPr>
        <w:pStyle w:val="Normal1"/>
        <w:numPr>
          <w:ilvl w:val="0"/>
          <w:numId w:val="2"/>
        </w:numPr>
        <w:ind w:hanging="359"/>
        <w:rPr>
          <w:sz w:val="22"/>
        </w:rPr>
      </w:pPr>
      <w:r>
        <w:rPr>
          <w:rFonts w:ascii="Helvetica Neue" w:eastAsia="Helvetica Neue" w:hAnsi="Helvetica Neue" w:cs="Helvetica Neue"/>
          <w:sz w:val="22"/>
        </w:rPr>
        <w:t>Winter</w:t>
      </w:r>
      <w:r w:rsidR="00236A3C">
        <w:rPr>
          <w:rFonts w:ascii="Helvetica Neue" w:eastAsia="Helvetica Neue" w:hAnsi="Helvetica Neue" w:cs="Helvetica Neue"/>
          <w:sz w:val="22"/>
        </w:rPr>
        <w:t xml:space="preserve"> 2016 onward: </w:t>
      </w:r>
      <w:r w:rsidR="00384EAA">
        <w:rPr>
          <w:rFonts w:ascii="Helvetica Neue" w:eastAsia="Helvetica Neue" w:hAnsi="Helvetica Neue" w:cs="Helvetica Neue"/>
          <w:sz w:val="22"/>
        </w:rPr>
        <w:t xml:space="preserve">Evaluation findings reviewed, </w:t>
      </w:r>
      <w:r w:rsidR="00236A3C" w:rsidRPr="00236A3C">
        <w:rPr>
          <w:rFonts w:ascii="Helvetica Neue" w:eastAsia="Helvetica Neue" w:hAnsi="Helvetica Neue" w:cs="Helvetica Neue"/>
          <w:sz w:val="22"/>
        </w:rPr>
        <w:t>distribute</w:t>
      </w:r>
      <w:r w:rsidR="00384EAA">
        <w:rPr>
          <w:rFonts w:ascii="Helvetica Neue" w:eastAsia="Helvetica Neue" w:hAnsi="Helvetica Neue" w:cs="Helvetica Neue"/>
          <w:sz w:val="22"/>
        </w:rPr>
        <w:t>d, and implemented</w:t>
      </w:r>
    </w:p>
    <w:p w14:paraId="06116CF1" w14:textId="77777777" w:rsidR="00236A3C" w:rsidRPr="00236A3C" w:rsidRDefault="00236A3C" w:rsidP="00236A3C">
      <w:pPr>
        <w:pStyle w:val="Normal1"/>
        <w:rPr>
          <w:sz w:val="22"/>
        </w:rPr>
      </w:pPr>
    </w:p>
    <w:tbl>
      <w:tblPr>
        <w:tblStyle w:val="TableGrid"/>
        <w:tblW w:w="4134" w:type="pct"/>
        <w:tblInd w:w="720" w:type="dxa"/>
        <w:tblLook w:val="04A0" w:firstRow="1" w:lastRow="0" w:firstColumn="1" w:lastColumn="0" w:noHBand="0" w:noVBand="1"/>
      </w:tblPr>
      <w:tblGrid>
        <w:gridCol w:w="6080"/>
        <w:gridCol w:w="3028"/>
      </w:tblGrid>
      <w:tr w:rsidR="009F1E27" w14:paraId="3E17F51C" w14:textId="77777777" w:rsidTr="00715A51">
        <w:tc>
          <w:tcPr>
            <w:tcW w:w="6080" w:type="dxa"/>
            <w:vAlign w:val="center"/>
          </w:tcPr>
          <w:p w14:paraId="4BE070CB" w14:textId="77777777" w:rsidR="009F1E27" w:rsidRPr="0089040D" w:rsidRDefault="009F1E27" w:rsidP="006A173F">
            <w:pPr>
              <w:pStyle w:val="Normal1"/>
              <w:rPr>
                <w:rFonts w:ascii="Helvetica" w:hAnsi="Helvetica"/>
                <w:b/>
                <w:sz w:val="22"/>
                <w:szCs w:val="22"/>
              </w:rPr>
            </w:pPr>
            <w:r>
              <w:rPr>
                <w:rFonts w:ascii="Helvetica" w:hAnsi="Helvetica"/>
                <w:b/>
                <w:sz w:val="22"/>
                <w:szCs w:val="22"/>
              </w:rPr>
              <w:t>Activity</w:t>
            </w:r>
          </w:p>
        </w:tc>
        <w:tc>
          <w:tcPr>
            <w:tcW w:w="3028" w:type="dxa"/>
            <w:vAlign w:val="center"/>
          </w:tcPr>
          <w:p w14:paraId="7C540385" w14:textId="77777777" w:rsidR="009F1E27" w:rsidRPr="006140E3" w:rsidRDefault="009F1E27" w:rsidP="006A173F">
            <w:pPr>
              <w:pStyle w:val="Normal1"/>
              <w:rPr>
                <w:rFonts w:ascii="Helvetica" w:hAnsi="Helvetica"/>
                <w:sz w:val="22"/>
                <w:szCs w:val="22"/>
              </w:rPr>
            </w:pPr>
            <w:r>
              <w:rPr>
                <w:rFonts w:ascii="Helvetica" w:hAnsi="Helvetica"/>
                <w:b/>
                <w:sz w:val="22"/>
                <w:szCs w:val="22"/>
              </w:rPr>
              <w:t>Date</w:t>
            </w:r>
          </w:p>
        </w:tc>
      </w:tr>
      <w:tr w:rsidR="009F1E27" w14:paraId="474BA2CB" w14:textId="77777777" w:rsidTr="00715A51">
        <w:tc>
          <w:tcPr>
            <w:tcW w:w="6080" w:type="dxa"/>
            <w:vAlign w:val="center"/>
          </w:tcPr>
          <w:p w14:paraId="38230D50" w14:textId="77777777" w:rsidR="009F1E27" w:rsidRPr="00267547" w:rsidRDefault="009F1E27" w:rsidP="006A173F">
            <w:pPr>
              <w:pStyle w:val="Normal1"/>
              <w:rPr>
                <w:rFonts w:ascii="Helvetica" w:hAnsi="Helvetica"/>
                <w:sz w:val="22"/>
                <w:szCs w:val="22"/>
              </w:rPr>
            </w:pPr>
            <w:r w:rsidRPr="00267547">
              <w:rPr>
                <w:rFonts w:ascii="Helvetica" w:hAnsi="Helvetica"/>
                <w:sz w:val="22"/>
                <w:szCs w:val="22"/>
              </w:rPr>
              <w:t>Release RFP</w:t>
            </w:r>
          </w:p>
        </w:tc>
        <w:tc>
          <w:tcPr>
            <w:tcW w:w="3028" w:type="dxa"/>
            <w:vAlign w:val="center"/>
          </w:tcPr>
          <w:p w14:paraId="33C27D3F" w14:textId="1B2BAC0F" w:rsidR="009F1E27" w:rsidRPr="00867AE5" w:rsidRDefault="00715A51" w:rsidP="00FE660C">
            <w:pPr>
              <w:pStyle w:val="Normal1"/>
              <w:rPr>
                <w:rFonts w:ascii="Helvetica" w:hAnsi="Helvetica"/>
                <w:sz w:val="22"/>
                <w:szCs w:val="22"/>
              </w:rPr>
            </w:pPr>
            <w:r w:rsidRPr="00867AE5">
              <w:rPr>
                <w:rFonts w:ascii="Helvetica" w:hAnsi="Helvetica"/>
                <w:sz w:val="22"/>
                <w:szCs w:val="22"/>
              </w:rPr>
              <w:t>Monday, June 30</w:t>
            </w:r>
            <w:r w:rsidR="00267547" w:rsidRPr="00867AE5">
              <w:rPr>
                <w:rFonts w:ascii="Helvetica" w:hAnsi="Helvetica"/>
                <w:sz w:val="22"/>
                <w:szCs w:val="22"/>
              </w:rPr>
              <w:t>, 2014</w:t>
            </w:r>
          </w:p>
        </w:tc>
      </w:tr>
      <w:tr w:rsidR="009F1E27" w14:paraId="50004068" w14:textId="77777777" w:rsidTr="00715A51">
        <w:tc>
          <w:tcPr>
            <w:tcW w:w="6080" w:type="dxa"/>
            <w:vAlign w:val="center"/>
          </w:tcPr>
          <w:p w14:paraId="3BB11578" w14:textId="5B6DE034" w:rsidR="009F1E27" w:rsidRPr="00267547" w:rsidRDefault="00EC106B" w:rsidP="006A173F">
            <w:pPr>
              <w:pStyle w:val="Normal1"/>
              <w:rPr>
                <w:rFonts w:ascii="Helvetica" w:hAnsi="Helvetica"/>
                <w:sz w:val="22"/>
                <w:szCs w:val="22"/>
              </w:rPr>
            </w:pPr>
            <w:r>
              <w:rPr>
                <w:rFonts w:ascii="Helvetica" w:hAnsi="Helvetica"/>
                <w:sz w:val="22"/>
                <w:szCs w:val="22"/>
              </w:rPr>
              <w:t>Optional Q&amp;A Call #1</w:t>
            </w:r>
          </w:p>
        </w:tc>
        <w:tc>
          <w:tcPr>
            <w:tcW w:w="3028" w:type="dxa"/>
            <w:vAlign w:val="center"/>
          </w:tcPr>
          <w:p w14:paraId="139180A0" w14:textId="11D2A91D" w:rsidR="009F1E27" w:rsidRPr="00867AE5" w:rsidRDefault="00715A51" w:rsidP="00FC2ABC">
            <w:pPr>
              <w:pStyle w:val="Normal1"/>
              <w:rPr>
                <w:rFonts w:ascii="Helvetica" w:hAnsi="Helvetica"/>
                <w:sz w:val="22"/>
                <w:szCs w:val="22"/>
              </w:rPr>
            </w:pPr>
            <w:r w:rsidRPr="00867AE5">
              <w:rPr>
                <w:rFonts w:ascii="Helvetica" w:hAnsi="Helvetica"/>
                <w:sz w:val="22"/>
                <w:szCs w:val="22"/>
              </w:rPr>
              <w:t>Monday, July 7</w:t>
            </w:r>
            <w:r w:rsidR="00EC106B" w:rsidRPr="00867AE5">
              <w:rPr>
                <w:rFonts w:ascii="Helvetica" w:hAnsi="Helvetica"/>
                <w:sz w:val="22"/>
                <w:szCs w:val="22"/>
              </w:rPr>
              <w:t>, 2014</w:t>
            </w:r>
          </w:p>
        </w:tc>
      </w:tr>
      <w:tr w:rsidR="00EC106B" w14:paraId="0E3DC81F" w14:textId="77777777" w:rsidTr="00715A51">
        <w:tc>
          <w:tcPr>
            <w:tcW w:w="6080" w:type="dxa"/>
            <w:vAlign w:val="center"/>
          </w:tcPr>
          <w:p w14:paraId="3533235D" w14:textId="73331471" w:rsidR="00EC106B" w:rsidRDefault="00EC106B" w:rsidP="006A173F">
            <w:pPr>
              <w:pStyle w:val="Normal1"/>
              <w:rPr>
                <w:rFonts w:ascii="Helvetica" w:hAnsi="Helvetica"/>
                <w:sz w:val="22"/>
                <w:szCs w:val="22"/>
              </w:rPr>
            </w:pPr>
            <w:r>
              <w:rPr>
                <w:rFonts w:ascii="Helvetica" w:hAnsi="Helvetica"/>
                <w:sz w:val="22"/>
                <w:szCs w:val="22"/>
              </w:rPr>
              <w:t>Optional Q&amp;A Call #2</w:t>
            </w:r>
          </w:p>
        </w:tc>
        <w:tc>
          <w:tcPr>
            <w:tcW w:w="3028" w:type="dxa"/>
            <w:vAlign w:val="center"/>
          </w:tcPr>
          <w:p w14:paraId="05E07038" w14:textId="155D4451" w:rsidR="00EC106B" w:rsidRPr="00867AE5" w:rsidRDefault="00715A51" w:rsidP="00FC2ABC">
            <w:pPr>
              <w:pStyle w:val="Normal1"/>
              <w:rPr>
                <w:rFonts w:ascii="Helvetica" w:hAnsi="Helvetica"/>
                <w:sz w:val="22"/>
                <w:szCs w:val="22"/>
              </w:rPr>
            </w:pPr>
            <w:r w:rsidRPr="00867AE5">
              <w:rPr>
                <w:rFonts w:ascii="Helvetica" w:hAnsi="Helvetica"/>
                <w:sz w:val="22"/>
                <w:szCs w:val="22"/>
              </w:rPr>
              <w:t>Friday, July 11</w:t>
            </w:r>
            <w:r w:rsidR="00EC106B" w:rsidRPr="00867AE5">
              <w:rPr>
                <w:rFonts w:ascii="Helvetica" w:hAnsi="Helvetica"/>
                <w:sz w:val="22"/>
                <w:szCs w:val="22"/>
              </w:rPr>
              <w:t>, 2014</w:t>
            </w:r>
          </w:p>
        </w:tc>
      </w:tr>
      <w:tr w:rsidR="009F1E27" w14:paraId="138F1281" w14:textId="77777777" w:rsidTr="00715A51">
        <w:tc>
          <w:tcPr>
            <w:tcW w:w="6080" w:type="dxa"/>
            <w:vAlign w:val="center"/>
          </w:tcPr>
          <w:p w14:paraId="34B3BE28" w14:textId="77777777" w:rsidR="009F1E27" w:rsidRPr="00267547" w:rsidRDefault="009F1E27" w:rsidP="006A173F">
            <w:pPr>
              <w:pStyle w:val="Normal1"/>
              <w:rPr>
                <w:rFonts w:ascii="Helvetica" w:hAnsi="Helvetica"/>
                <w:sz w:val="22"/>
                <w:szCs w:val="22"/>
              </w:rPr>
            </w:pPr>
            <w:r w:rsidRPr="00267547">
              <w:rPr>
                <w:rFonts w:ascii="Helvetica" w:hAnsi="Helvetica"/>
                <w:sz w:val="22"/>
                <w:szCs w:val="22"/>
              </w:rPr>
              <w:t>RFP closes</w:t>
            </w:r>
          </w:p>
        </w:tc>
        <w:tc>
          <w:tcPr>
            <w:tcW w:w="3028" w:type="dxa"/>
            <w:vAlign w:val="center"/>
          </w:tcPr>
          <w:p w14:paraId="6E92DF58" w14:textId="7537C4AB" w:rsidR="009F1E27" w:rsidRPr="00384EAA" w:rsidRDefault="00715A51" w:rsidP="000C4ED9">
            <w:pPr>
              <w:pStyle w:val="Normal1"/>
              <w:rPr>
                <w:rFonts w:ascii="Helvetica" w:hAnsi="Helvetica"/>
                <w:sz w:val="22"/>
                <w:szCs w:val="22"/>
              </w:rPr>
            </w:pPr>
            <w:r w:rsidRPr="00384EAA">
              <w:rPr>
                <w:rFonts w:ascii="Helvetica" w:hAnsi="Helvetica"/>
                <w:sz w:val="22"/>
                <w:szCs w:val="22"/>
              </w:rPr>
              <w:t xml:space="preserve">Friday, </w:t>
            </w:r>
            <w:r w:rsidR="000C4ED9">
              <w:rPr>
                <w:rFonts w:ascii="Helvetica" w:hAnsi="Helvetica"/>
                <w:sz w:val="22"/>
                <w:szCs w:val="22"/>
              </w:rPr>
              <w:t>August 29</w:t>
            </w:r>
            <w:r w:rsidR="00267547" w:rsidRPr="00384EAA">
              <w:rPr>
                <w:rFonts w:ascii="Helvetica" w:hAnsi="Helvetica"/>
                <w:sz w:val="22"/>
                <w:szCs w:val="22"/>
              </w:rPr>
              <w:t>, 2014</w:t>
            </w:r>
          </w:p>
        </w:tc>
      </w:tr>
      <w:tr w:rsidR="009F1E27" w14:paraId="25856D19" w14:textId="77777777" w:rsidTr="00715A51">
        <w:tc>
          <w:tcPr>
            <w:tcW w:w="6080" w:type="dxa"/>
            <w:vAlign w:val="center"/>
          </w:tcPr>
          <w:p w14:paraId="72C5A91D" w14:textId="734409B1" w:rsidR="009F1E27" w:rsidRPr="00267547" w:rsidRDefault="009F1E27" w:rsidP="00715A51">
            <w:pPr>
              <w:pStyle w:val="Normal1"/>
              <w:rPr>
                <w:rFonts w:ascii="Helvetica" w:hAnsi="Helvetica"/>
                <w:sz w:val="22"/>
                <w:szCs w:val="22"/>
              </w:rPr>
            </w:pPr>
            <w:r w:rsidRPr="00267547">
              <w:rPr>
                <w:rFonts w:ascii="Helvetica" w:hAnsi="Helvetica"/>
                <w:sz w:val="22"/>
                <w:szCs w:val="22"/>
              </w:rPr>
              <w:t>Respon</w:t>
            </w:r>
            <w:r w:rsidR="00715A51">
              <w:rPr>
                <w:rFonts w:ascii="Helvetica" w:hAnsi="Helvetica"/>
                <w:sz w:val="22"/>
                <w:szCs w:val="22"/>
              </w:rPr>
              <w:t>dents notified of outcome</w:t>
            </w:r>
          </w:p>
        </w:tc>
        <w:tc>
          <w:tcPr>
            <w:tcW w:w="3028" w:type="dxa"/>
            <w:vAlign w:val="center"/>
          </w:tcPr>
          <w:p w14:paraId="23F5BDF7" w14:textId="648830A3" w:rsidR="009F1E27" w:rsidRPr="00384EAA" w:rsidRDefault="00384EAA" w:rsidP="000C4ED9">
            <w:pPr>
              <w:pStyle w:val="Normal1"/>
              <w:rPr>
                <w:rFonts w:ascii="Helvetica" w:hAnsi="Helvetica"/>
                <w:sz w:val="22"/>
                <w:szCs w:val="22"/>
              </w:rPr>
            </w:pPr>
            <w:r w:rsidRPr="00384EAA">
              <w:rPr>
                <w:rFonts w:ascii="Helvetica" w:hAnsi="Helvetica"/>
                <w:sz w:val="22"/>
                <w:szCs w:val="22"/>
              </w:rPr>
              <w:t xml:space="preserve">Week of </w:t>
            </w:r>
            <w:r w:rsidR="000C4ED9">
              <w:rPr>
                <w:rFonts w:ascii="Helvetica" w:hAnsi="Helvetica"/>
                <w:sz w:val="22"/>
                <w:szCs w:val="22"/>
              </w:rPr>
              <w:t>November 3</w:t>
            </w:r>
            <w:r w:rsidR="00267547" w:rsidRPr="00384EAA">
              <w:rPr>
                <w:rFonts w:ascii="Helvetica" w:hAnsi="Helvetica"/>
                <w:sz w:val="22"/>
                <w:szCs w:val="22"/>
              </w:rPr>
              <w:t>, 2014</w:t>
            </w:r>
          </w:p>
        </w:tc>
      </w:tr>
      <w:tr w:rsidR="009F1E27" w14:paraId="43E66783" w14:textId="77777777" w:rsidTr="00715A51">
        <w:tc>
          <w:tcPr>
            <w:tcW w:w="6080" w:type="dxa"/>
            <w:vAlign w:val="center"/>
          </w:tcPr>
          <w:p w14:paraId="0AB70CAF" w14:textId="77777777" w:rsidR="009F1E27" w:rsidRPr="00267547" w:rsidRDefault="009F1E27" w:rsidP="006A173F">
            <w:pPr>
              <w:pStyle w:val="Normal1"/>
              <w:rPr>
                <w:rFonts w:ascii="Helvetica" w:hAnsi="Helvetica"/>
                <w:sz w:val="22"/>
                <w:szCs w:val="22"/>
              </w:rPr>
            </w:pPr>
            <w:r w:rsidRPr="00267547">
              <w:rPr>
                <w:rFonts w:ascii="Helvetica" w:hAnsi="Helvetica"/>
                <w:sz w:val="22"/>
                <w:szCs w:val="22"/>
              </w:rPr>
              <w:t>Contract commencement</w:t>
            </w:r>
          </w:p>
        </w:tc>
        <w:tc>
          <w:tcPr>
            <w:tcW w:w="3028" w:type="dxa"/>
            <w:vAlign w:val="center"/>
          </w:tcPr>
          <w:p w14:paraId="2B6E5CAF" w14:textId="222118BB" w:rsidR="009F1E27" w:rsidRPr="00384EAA" w:rsidRDefault="00384179" w:rsidP="00384179">
            <w:pPr>
              <w:pStyle w:val="Normal1"/>
              <w:rPr>
                <w:rFonts w:ascii="Helvetica" w:hAnsi="Helvetica"/>
                <w:sz w:val="22"/>
                <w:szCs w:val="22"/>
              </w:rPr>
            </w:pPr>
            <w:r>
              <w:rPr>
                <w:rFonts w:ascii="Helvetica" w:hAnsi="Helvetica"/>
                <w:sz w:val="22"/>
                <w:szCs w:val="22"/>
              </w:rPr>
              <w:t>December</w:t>
            </w:r>
            <w:r w:rsidR="00715A51" w:rsidRPr="00384EAA">
              <w:rPr>
                <w:rFonts w:ascii="Helvetica" w:hAnsi="Helvetica"/>
                <w:sz w:val="22"/>
                <w:szCs w:val="22"/>
              </w:rPr>
              <w:t xml:space="preserve"> 2014</w:t>
            </w:r>
          </w:p>
        </w:tc>
      </w:tr>
      <w:tr w:rsidR="00267547" w14:paraId="6C6992F3" w14:textId="77777777" w:rsidTr="00715A51">
        <w:tc>
          <w:tcPr>
            <w:tcW w:w="6080" w:type="dxa"/>
            <w:vAlign w:val="center"/>
          </w:tcPr>
          <w:p w14:paraId="3E75C18B" w14:textId="102B980A" w:rsidR="00267547" w:rsidRPr="00267547" w:rsidRDefault="00267547" w:rsidP="006A173F">
            <w:pPr>
              <w:pStyle w:val="Normal1"/>
              <w:rPr>
                <w:rFonts w:ascii="Helvetica" w:hAnsi="Helvetica"/>
                <w:sz w:val="22"/>
                <w:szCs w:val="22"/>
              </w:rPr>
            </w:pPr>
            <w:r>
              <w:rPr>
                <w:rFonts w:ascii="Helvetica" w:hAnsi="Helvetica"/>
                <w:sz w:val="22"/>
                <w:szCs w:val="22"/>
              </w:rPr>
              <w:t>Final report and presentation</w:t>
            </w:r>
          </w:p>
        </w:tc>
        <w:tc>
          <w:tcPr>
            <w:tcW w:w="3028" w:type="dxa"/>
            <w:vAlign w:val="center"/>
          </w:tcPr>
          <w:p w14:paraId="468EB95A" w14:textId="2961C02D" w:rsidR="00267547" w:rsidRPr="00384EAA" w:rsidRDefault="00384179" w:rsidP="00384EAA">
            <w:pPr>
              <w:pStyle w:val="Normal1"/>
              <w:rPr>
                <w:rFonts w:ascii="Helvetica" w:hAnsi="Helvetica"/>
                <w:sz w:val="22"/>
                <w:szCs w:val="22"/>
              </w:rPr>
            </w:pPr>
            <w:r>
              <w:rPr>
                <w:rFonts w:ascii="Helvetica" w:hAnsi="Helvetica"/>
                <w:sz w:val="22"/>
                <w:szCs w:val="22"/>
              </w:rPr>
              <w:t>November/December</w:t>
            </w:r>
            <w:r w:rsidR="00267547" w:rsidRPr="00384EAA">
              <w:rPr>
                <w:rFonts w:ascii="Helvetica" w:hAnsi="Helvetica"/>
                <w:sz w:val="22"/>
                <w:szCs w:val="22"/>
              </w:rPr>
              <w:t xml:space="preserve"> 2016</w:t>
            </w:r>
            <w:r w:rsidR="00384EAA">
              <w:rPr>
                <w:rFonts w:ascii="Helvetica" w:hAnsi="Helvetica"/>
                <w:sz w:val="22"/>
                <w:szCs w:val="22"/>
              </w:rPr>
              <w:t xml:space="preserve"> (negotiable)</w:t>
            </w:r>
          </w:p>
        </w:tc>
      </w:tr>
    </w:tbl>
    <w:p w14:paraId="40E38B5F" w14:textId="77777777" w:rsidR="009F1E27" w:rsidRPr="009F1E27" w:rsidRDefault="009F1E27" w:rsidP="009F1E27">
      <w:pPr>
        <w:pStyle w:val="Normal1"/>
        <w:rPr>
          <w:sz w:val="22"/>
          <w:highlight w:val="yellow"/>
        </w:rPr>
      </w:pPr>
    </w:p>
    <w:p w14:paraId="74668264" w14:textId="77777777" w:rsidR="000C303F" w:rsidRDefault="000C303F">
      <w:pPr>
        <w:pStyle w:val="Normal1"/>
        <w:contextualSpacing w:val="0"/>
      </w:pPr>
    </w:p>
    <w:p w14:paraId="1BA53017" w14:textId="77777777" w:rsidR="000C303F" w:rsidRDefault="006A173F">
      <w:pPr>
        <w:pStyle w:val="Normal1"/>
        <w:contextualSpacing w:val="0"/>
      </w:pPr>
      <w:r>
        <w:rPr>
          <w:rFonts w:ascii="Helvetica Neue" w:eastAsia="Helvetica Neue" w:hAnsi="Helvetica Neue" w:cs="Helvetica Neue"/>
          <w:b/>
          <w:sz w:val="22"/>
        </w:rPr>
        <w:t>Contract Application Process and Timeline</w:t>
      </w:r>
    </w:p>
    <w:p w14:paraId="0F21FAE8" w14:textId="77777777" w:rsidR="00CA4CF5" w:rsidRDefault="009F1E27" w:rsidP="009F1E27">
      <w:pPr>
        <w:pStyle w:val="Normal1"/>
        <w:rPr>
          <w:rFonts w:ascii="Helvetica" w:eastAsia="Helvetica Neue" w:hAnsi="Helvetica" w:cs="Helvetica Neue"/>
          <w:color w:val="auto"/>
          <w:sz w:val="22"/>
          <w:szCs w:val="22"/>
        </w:rPr>
      </w:pPr>
      <w:r w:rsidRPr="009E3601">
        <w:rPr>
          <w:rFonts w:ascii="Helvetica" w:eastAsia="Helvetica Neue" w:hAnsi="Helvetica" w:cs="Helvetica Neue"/>
          <w:color w:val="auto"/>
          <w:sz w:val="22"/>
          <w:szCs w:val="22"/>
        </w:rPr>
        <w:t xml:space="preserve">To be considered for this contract, applicants must submit a succinct proposal that addresses the following topics, totaling no more than ten (10) single-spaced pages (excluding appendix materials). </w:t>
      </w:r>
    </w:p>
    <w:p w14:paraId="486652E5" w14:textId="77777777" w:rsidR="00867AE5" w:rsidRDefault="00867AE5" w:rsidP="009F1E27">
      <w:pPr>
        <w:pStyle w:val="Normal1"/>
        <w:rPr>
          <w:rFonts w:ascii="Helvetica" w:eastAsia="Helvetica Neue" w:hAnsi="Helvetica" w:cs="Helvetica Neue"/>
          <w:color w:val="auto"/>
          <w:sz w:val="22"/>
          <w:szCs w:val="22"/>
        </w:rPr>
      </w:pPr>
    </w:p>
    <w:p w14:paraId="17BD04B6" w14:textId="717248F8" w:rsidR="009F1E27" w:rsidRPr="00436411" w:rsidRDefault="009F1E27" w:rsidP="009F1E27">
      <w:pPr>
        <w:pStyle w:val="Normal1"/>
        <w:rPr>
          <w:rFonts w:ascii="Helvetica" w:hAnsi="Helvetica"/>
          <w:color w:val="auto"/>
          <w:sz w:val="22"/>
          <w:szCs w:val="22"/>
        </w:rPr>
      </w:pPr>
      <w:r w:rsidRPr="009E3601">
        <w:rPr>
          <w:rFonts w:ascii="Helvetica" w:eastAsia="Helvetica Neue" w:hAnsi="Helvetica" w:cs="Helvetica Neue"/>
          <w:color w:val="auto"/>
          <w:sz w:val="22"/>
          <w:szCs w:val="22"/>
        </w:rPr>
        <w:t>Upon review, applicants may receive a request for additional information or for a phone interview.</w:t>
      </w:r>
    </w:p>
    <w:p w14:paraId="496A8233" w14:textId="77777777" w:rsidR="000C303F" w:rsidRDefault="000C303F">
      <w:pPr>
        <w:pStyle w:val="Normal1"/>
        <w:contextualSpacing w:val="0"/>
      </w:pPr>
    </w:p>
    <w:p w14:paraId="1611AE54" w14:textId="77777777" w:rsidR="00480635" w:rsidRDefault="00480635" w:rsidP="00480635">
      <w:pPr>
        <w:pStyle w:val="Normal1"/>
        <w:rPr>
          <w:rFonts w:ascii="Helvetica" w:hAnsi="Helvetica"/>
          <w:color w:val="auto"/>
          <w:sz w:val="22"/>
          <w:szCs w:val="22"/>
        </w:rPr>
      </w:pPr>
      <w:r>
        <w:rPr>
          <w:rFonts w:ascii="Helvetica" w:hAnsi="Helvetica"/>
          <w:b/>
          <w:i/>
          <w:color w:val="auto"/>
          <w:sz w:val="22"/>
          <w:szCs w:val="22"/>
        </w:rPr>
        <w:t>A. Executive Summary</w:t>
      </w:r>
    </w:p>
    <w:p w14:paraId="3F599126" w14:textId="77777777" w:rsidR="00480635" w:rsidRDefault="00480635" w:rsidP="00480635">
      <w:pPr>
        <w:pStyle w:val="Normal1"/>
        <w:rPr>
          <w:rFonts w:ascii="Helvetica" w:eastAsia="Helvetica Neue" w:hAnsi="Helvetica" w:cs="Helvetica Neue"/>
          <w:color w:val="auto"/>
          <w:sz w:val="22"/>
          <w:szCs w:val="22"/>
        </w:rPr>
      </w:pPr>
      <w:r>
        <w:rPr>
          <w:rFonts w:ascii="Helvetica" w:hAnsi="Helvetica"/>
          <w:color w:val="auto"/>
          <w:sz w:val="22"/>
          <w:szCs w:val="22"/>
        </w:rPr>
        <w:t xml:space="preserve">The executive summary will consist of the proposal cover letter highlighting the contents of the proposal. Please include </w:t>
      </w:r>
      <w:r>
        <w:rPr>
          <w:rFonts w:ascii="Helvetica" w:eastAsia="Helvetica Neue" w:hAnsi="Helvetica" w:cs="Helvetica Neue"/>
          <w:color w:val="auto"/>
          <w:sz w:val="22"/>
          <w:szCs w:val="22"/>
        </w:rPr>
        <w:t>a d</w:t>
      </w:r>
      <w:r w:rsidRPr="00436411">
        <w:rPr>
          <w:rFonts w:ascii="Helvetica" w:eastAsia="Helvetica Neue" w:hAnsi="Helvetica" w:cs="Helvetica Neue"/>
          <w:color w:val="auto"/>
          <w:sz w:val="22"/>
          <w:szCs w:val="22"/>
        </w:rPr>
        <w:t>escription of your interest in performing this evaluation, including interest in specific elements.</w:t>
      </w:r>
    </w:p>
    <w:p w14:paraId="0276BE79" w14:textId="77777777" w:rsidR="00102CA1" w:rsidRDefault="00102CA1" w:rsidP="00480635">
      <w:pPr>
        <w:pStyle w:val="Normal1"/>
        <w:rPr>
          <w:rFonts w:ascii="Helvetica" w:hAnsi="Helvetica"/>
          <w:color w:val="auto"/>
          <w:sz w:val="22"/>
          <w:szCs w:val="22"/>
        </w:rPr>
      </w:pPr>
    </w:p>
    <w:p w14:paraId="6A224754" w14:textId="77777777" w:rsidR="00480635" w:rsidRDefault="00480635" w:rsidP="00480635">
      <w:pPr>
        <w:pStyle w:val="Normal1"/>
        <w:rPr>
          <w:rFonts w:ascii="Helvetica" w:hAnsi="Helvetica"/>
          <w:b/>
          <w:i/>
          <w:color w:val="auto"/>
          <w:sz w:val="22"/>
          <w:szCs w:val="22"/>
        </w:rPr>
      </w:pPr>
      <w:r>
        <w:rPr>
          <w:rFonts w:ascii="Helvetica" w:hAnsi="Helvetica"/>
          <w:b/>
          <w:i/>
          <w:color w:val="auto"/>
          <w:sz w:val="22"/>
          <w:szCs w:val="22"/>
        </w:rPr>
        <w:t>B</w:t>
      </w:r>
      <w:r w:rsidRPr="00AC6DD1">
        <w:rPr>
          <w:rFonts w:ascii="Helvetica" w:hAnsi="Helvetica"/>
          <w:b/>
          <w:i/>
          <w:color w:val="auto"/>
          <w:sz w:val="22"/>
          <w:szCs w:val="22"/>
        </w:rPr>
        <w:t xml:space="preserve">. </w:t>
      </w:r>
      <w:r>
        <w:rPr>
          <w:rFonts w:ascii="Helvetica" w:hAnsi="Helvetica"/>
          <w:b/>
          <w:i/>
          <w:color w:val="auto"/>
          <w:sz w:val="22"/>
          <w:szCs w:val="22"/>
        </w:rPr>
        <w:t>Organizational Overview</w:t>
      </w:r>
    </w:p>
    <w:p w14:paraId="40174A44" w14:textId="484C3684" w:rsidR="00480635" w:rsidRDefault="00480635" w:rsidP="00480635">
      <w:pPr>
        <w:pStyle w:val="Normal1"/>
        <w:rPr>
          <w:rFonts w:ascii="Helvetica" w:hAnsi="Helvetica"/>
          <w:color w:val="auto"/>
          <w:sz w:val="22"/>
          <w:szCs w:val="22"/>
        </w:rPr>
      </w:pPr>
      <w:r w:rsidRPr="00095776">
        <w:rPr>
          <w:rFonts w:ascii="Helvetica" w:hAnsi="Helvetica"/>
          <w:color w:val="auto"/>
          <w:sz w:val="22"/>
          <w:szCs w:val="22"/>
        </w:rPr>
        <w:t xml:space="preserve">This section will include background information on the </w:t>
      </w:r>
      <w:r>
        <w:rPr>
          <w:rFonts w:ascii="Helvetica" w:hAnsi="Helvetica"/>
          <w:color w:val="auto"/>
          <w:sz w:val="22"/>
          <w:szCs w:val="22"/>
        </w:rPr>
        <w:t>applicant’s</w:t>
      </w:r>
      <w:r w:rsidRPr="00095776">
        <w:rPr>
          <w:rFonts w:ascii="Helvetica" w:hAnsi="Helvetica"/>
          <w:color w:val="auto"/>
          <w:sz w:val="22"/>
          <w:szCs w:val="22"/>
        </w:rPr>
        <w:t xml:space="preserve"> organization and should give details of </w:t>
      </w:r>
      <w:r>
        <w:rPr>
          <w:rFonts w:ascii="Helvetica" w:hAnsi="Helvetica"/>
          <w:color w:val="auto"/>
          <w:sz w:val="22"/>
          <w:szCs w:val="22"/>
        </w:rPr>
        <w:t xml:space="preserve">organizational </w:t>
      </w:r>
      <w:r w:rsidRPr="00095776">
        <w:rPr>
          <w:rFonts w:ascii="Helvetica" w:hAnsi="Helvetica"/>
          <w:color w:val="auto"/>
          <w:sz w:val="22"/>
          <w:szCs w:val="22"/>
        </w:rPr>
        <w:t xml:space="preserve">experience with similar projects. </w:t>
      </w:r>
      <w:r>
        <w:rPr>
          <w:rFonts w:ascii="Helvetica" w:hAnsi="Helvetica"/>
          <w:color w:val="auto"/>
          <w:sz w:val="22"/>
          <w:szCs w:val="22"/>
        </w:rPr>
        <w:t>Provide an o</w:t>
      </w:r>
      <w:r w:rsidRPr="00436411">
        <w:rPr>
          <w:rFonts w:ascii="Helvetica" w:eastAsia="Helvetica Neue" w:hAnsi="Helvetica" w:cs="Helvetica Neue"/>
          <w:color w:val="auto"/>
          <w:sz w:val="22"/>
          <w:szCs w:val="22"/>
        </w:rPr>
        <w:t>verview of the</w:t>
      </w:r>
      <w:r>
        <w:rPr>
          <w:rFonts w:ascii="Helvetica" w:eastAsia="Helvetica Neue" w:hAnsi="Helvetica" w:cs="Helvetica Neue"/>
          <w:color w:val="auto"/>
          <w:sz w:val="22"/>
          <w:szCs w:val="22"/>
        </w:rPr>
        <w:t xml:space="preserve"> business</w:t>
      </w:r>
      <w:r w:rsidR="00214A62">
        <w:rPr>
          <w:rFonts w:ascii="Helvetica" w:eastAsia="Helvetica Neue" w:hAnsi="Helvetica" w:cs="Helvetica Neue"/>
          <w:color w:val="auto"/>
          <w:sz w:val="22"/>
          <w:szCs w:val="22"/>
        </w:rPr>
        <w:t xml:space="preserve"> or </w:t>
      </w:r>
      <w:r w:rsidR="004441C1">
        <w:rPr>
          <w:rFonts w:ascii="Helvetica" w:eastAsia="Helvetica Neue" w:hAnsi="Helvetica" w:cs="Helvetica Neue"/>
          <w:color w:val="auto"/>
          <w:sz w:val="22"/>
          <w:szCs w:val="22"/>
        </w:rPr>
        <w:t>academic</w:t>
      </w:r>
      <w:r>
        <w:rPr>
          <w:rFonts w:ascii="Helvetica" w:eastAsia="Helvetica Neue" w:hAnsi="Helvetica" w:cs="Helvetica Neue"/>
          <w:color w:val="auto"/>
          <w:sz w:val="22"/>
          <w:szCs w:val="22"/>
        </w:rPr>
        <w:t xml:space="preserve"> philosophy,</w:t>
      </w:r>
      <w:r w:rsidRPr="00436411">
        <w:rPr>
          <w:rFonts w:ascii="Helvetica" w:eastAsia="Helvetica Neue" w:hAnsi="Helvetica" w:cs="Helvetica Neue"/>
          <w:color w:val="auto"/>
          <w:sz w:val="22"/>
          <w:szCs w:val="22"/>
        </w:rPr>
        <w:t xml:space="preserve"> values, practices, and areas of expertise and specialization that distinguish you</w:t>
      </w:r>
      <w:r>
        <w:rPr>
          <w:rFonts w:ascii="Helvetica" w:eastAsia="Helvetica Neue" w:hAnsi="Helvetica" w:cs="Helvetica Neue"/>
          <w:color w:val="auto"/>
          <w:sz w:val="22"/>
          <w:szCs w:val="22"/>
        </w:rPr>
        <w:t>r organization</w:t>
      </w:r>
      <w:r w:rsidRPr="00436411">
        <w:rPr>
          <w:rFonts w:ascii="Helvetica" w:eastAsia="Helvetica Neue" w:hAnsi="Helvetica" w:cs="Helvetica Neue"/>
          <w:color w:val="auto"/>
          <w:sz w:val="22"/>
          <w:szCs w:val="22"/>
        </w:rPr>
        <w:t xml:space="preserve"> from your competitors/colleagues. Include information about what you</w:t>
      </w:r>
      <w:r>
        <w:rPr>
          <w:rFonts w:ascii="Helvetica" w:eastAsia="Helvetica Neue" w:hAnsi="Helvetica" w:cs="Helvetica Neue"/>
          <w:color w:val="auto"/>
          <w:sz w:val="22"/>
          <w:szCs w:val="22"/>
        </w:rPr>
        <w:t>r organization is</w:t>
      </w:r>
      <w:r w:rsidRPr="00436411">
        <w:rPr>
          <w:rFonts w:ascii="Helvetica" w:eastAsia="Helvetica Neue" w:hAnsi="Helvetica" w:cs="Helvetica Neue"/>
          <w:color w:val="auto"/>
          <w:sz w:val="22"/>
          <w:szCs w:val="22"/>
        </w:rPr>
        <w:t xml:space="preserve"> best known for, </w:t>
      </w:r>
      <w:r>
        <w:rPr>
          <w:rFonts w:ascii="Helvetica" w:eastAsia="Helvetica Neue" w:hAnsi="Helvetica" w:cs="Helvetica Neue"/>
          <w:color w:val="auto"/>
          <w:sz w:val="22"/>
          <w:szCs w:val="22"/>
        </w:rPr>
        <w:t>the</w:t>
      </w:r>
      <w:r w:rsidRPr="00436411">
        <w:rPr>
          <w:rFonts w:ascii="Helvetica" w:eastAsia="Helvetica Neue" w:hAnsi="Helvetica" w:cs="Helvetica Neue"/>
          <w:color w:val="auto"/>
          <w:sz w:val="22"/>
          <w:szCs w:val="22"/>
        </w:rPr>
        <w:t xml:space="preserve"> signature approach</w:t>
      </w:r>
      <w:r>
        <w:rPr>
          <w:rFonts w:ascii="Helvetica" w:eastAsia="Helvetica Neue" w:hAnsi="Helvetica" w:cs="Helvetica Neue"/>
          <w:color w:val="auto"/>
          <w:sz w:val="22"/>
          <w:szCs w:val="22"/>
        </w:rPr>
        <w:t xml:space="preserve"> and </w:t>
      </w:r>
      <w:r w:rsidRPr="00436411">
        <w:rPr>
          <w:rFonts w:ascii="Helvetica" w:eastAsia="Helvetica Neue" w:hAnsi="Helvetica" w:cs="Helvetica Neue"/>
          <w:color w:val="auto"/>
          <w:sz w:val="22"/>
          <w:szCs w:val="22"/>
        </w:rPr>
        <w:t>strengths</w:t>
      </w:r>
      <w:r>
        <w:rPr>
          <w:rFonts w:ascii="Helvetica" w:eastAsia="Helvetica Neue" w:hAnsi="Helvetica" w:cs="Helvetica Neue"/>
          <w:color w:val="auto"/>
          <w:sz w:val="22"/>
          <w:szCs w:val="22"/>
        </w:rPr>
        <w:t xml:space="preserve"> of your organization</w:t>
      </w:r>
      <w:r w:rsidRPr="00436411">
        <w:rPr>
          <w:rFonts w:ascii="Helvetica" w:eastAsia="Helvetica Neue" w:hAnsi="Helvetica" w:cs="Helvetica Neue"/>
          <w:color w:val="auto"/>
          <w:sz w:val="22"/>
          <w:szCs w:val="22"/>
        </w:rPr>
        <w:t xml:space="preserve">, and other information that describes your </w:t>
      </w:r>
      <w:r>
        <w:rPr>
          <w:rFonts w:ascii="Helvetica" w:eastAsia="Helvetica Neue" w:hAnsi="Helvetica" w:cs="Helvetica Neue"/>
          <w:color w:val="auto"/>
          <w:sz w:val="22"/>
          <w:szCs w:val="22"/>
        </w:rPr>
        <w:t xml:space="preserve">organization’s </w:t>
      </w:r>
      <w:r w:rsidRPr="00436411">
        <w:rPr>
          <w:rFonts w:ascii="Helvetica" w:eastAsia="Helvetica Neue" w:hAnsi="Helvetica" w:cs="Helvetica Neue"/>
          <w:color w:val="auto"/>
          <w:sz w:val="22"/>
          <w:szCs w:val="22"/>
        </w:rPr>
        <w:t>unique capac</w:t>
      </w:r>
      <w:r>
        <w:rPr>
          <w:rFonts w:ascii="Helvetica" w:eastAsia="Helvetica Neue" w:hAnsi="Helvetica" w:cs="Helvetica Neue"/>
          <w:color w:val="auto"/>
          <w:sz w:val="22"/>
          <w:szCs w:val="22"/>
        </w:rPr>
        <w:t xml:space="preserve">ity to perform this </w:t>
      </w:r>
      <w:r w:rsidR="00214A62">
        <w:rPr>
          <w:rFonts w:ascii="Helvetica" w:eastAsia="Helvetica Neue" w:hAnsi="Helvetica" w:cs="Helvetica Neue"/>
          <w:color w:val="auto"/>
          <w:sz w:val="22"/>
          <w:szCs w:val="22"/>
        </w:rPr>
        <w:t>project</w:t>
      </w:r>
      <w:r>
        <w:rPr>
          <w:rFonts w:ascii="Helvetica" w:eastAsia="Helvetica Neue" w:hAnsi="Helvetica" w:cs="Helvetica Neue"/>
          <w:color w:val="auto"/>
          <w:sz w:val="22"/>
          <w:szCs w:val="22"/>
        </w:rPr>
        <w:t xml:space="preserve">, </w:t>
      </w:r>
      <w:r w:rsidRPr="00095776">
        <w:rPr>
          <w:rFonts w:ascii="Helvetica" w:hAnsi="Helvetica"/>
          <w:color w:val="auto"/>
          <w:sz w:val="22"/>
          <w:szCs w:val="22"/>
        </w:rPr>
        <w:t>including the method by which your clients’ needs are understood and integrated into project designs</w:t>
      </w:r>
      <w:r>
        <w:rPr>
          <w:rFonts w:ascii="Helvetica" w:hAnsi="Helvetica"/>
          <w:color w:val="auto"/>
          <w:sz w:val="22"/>
          <w:szCs w:val="22"/>
        </w:rPr>
        <w:t xml:space="preserve">. </w:t>
      </w:r>
    </w:p>
    <w:p w14:paraId="5888E9FE" w14:textId="77777777" w:rsidR="00480635" w:rsidRDefault="00480635" w:rsidP="00480635">
      <w:pPr>
        <w:pStyle w:val="Normal1"/>
        <w:rPr>
          <w:rFonts w:ascii="Helvetica" w:hAnsi="Helvetica"/>
          <w:color w:val="auto"/>
          <w:sz w:val="22"/>
          <w:szCs w:val="22"/>
        </w:rPr>
      </w:pPr>
    </w:p>
    <w:p w14:paraId="1785A691" w14:textId="77777777" w:rsidR="00480635" w:rsidRDefault="00480635" w:rsidP="00480635">
      <w:pPr>
        <w:pStyle w:val="Normal1"/>
        <w:rPr>
          <w:rFonts w:ascii="Helvetica" w:hAnsi="Helvetica"/>
          <w:i/>
          <w:color w:val="auto"/>
          <w:sz w:val="22"/>
          <w:szCs w:val="22"/>
        </w:rPr>
      </w:pPr>
      <w:r>
        <w:rPr>
          <w:rFonts w:ascii="Helvetica" w:hAnsi="Helvetica"/>
          <w:b/>
          <w:i/>
          <w:color w:val="auto"/>
          <w:sz w:val="22"/>
          <w:szCs w:val="22"/>
        </w:rPr>
        <w:t>C. Project Staffing and Experience</w:t>
      </w:r>
    </w:p>
    <w:p w14:paraId="7D53D4B9" w14:textId="40E3E996" w:rsidR="00480635" w:rsidRPr="00CA2C2E" w:rsidRDefault="00480635" w:rsidP="00480635">
      <w:pPr>
        <w:pStyle w:val="Normal1"/>
        <w:rPr>
          <w:rFonts w:ascii="Helvetica" w:hAnsi="Helvetica"/>
          <w:color w:val="auto"/>
          <w:sz w:val="22"/>
          <w:szCs w:val="22"/>
        </w:rPr>
      </w:pPr>
      <w:r>
        <w:rPr>
          <w:rFonts w:ascii="Helvetica" w:hAnsi="Helvetica"/>
          <w:color w:val="auto"/>
          <w:sz w:val="22"/>
          <w:szCs w:val="22"/>
        </w:rPr>
        <w:t xml:space="preserve">This section will detail </w:t>
      </w:r>
      <w:r w:rsidRPr="00436411">
        <w:rPr>
          <w:rFonts w:ascii="Helvetica" w:eastAsia="Helvetica Neue" w:hAnsi="Helvetica" w:cs="Helvetica Neue"/>
          <w:color w:val="auto"/>
          <w:sz w:val="22"/>
          <w:szCs w:val="22"/>
        </w:rPr>
        <w:t>your</w:t>
      </w:r>
      <w:r>
        <w:rPr>
          <w:rFonts w:ascii="Helvetica" w:eastAsia="Helvetica Neue" w:hAnsi="Helvetica" w:cs="Helvetica Neue"/>
          <w:color w:val="auto"/>
          <w:sz w:val="22"/>
          <w:szCs w:val="22"/>
        </w:rPr>
        <w:t xml:space="preserve"> organization’s</w:t>
      </w:r>
      <w:r w:rsidRPr="00436411">
        <w:rPr>
          <w:rFonts w:ascii="Helvetica" w:eastAsia="Helvetica Neue" w:hAnsi="Helvetica" w:cs="Helvetica Neue"/>
          <w:color w:val="auto"/>
          <w:sz w:val="22"/>
          <w:szCs w:val="22"/>
        </w:rPr>
        <w:t xml:space="preserve"> professional expertise and experience as it relates to </w:t>
      </w:r>
      <w:r>
        <w:rPr>
          <w:rFonts w:ascii="Helvetica" w:eastAsia="Helvetica Neue" w:hAnsi="Helvetica" w:cs="Helvetica Neue"/>
          <w:color w:val="auto"/>
          <w:sz w:val="22"/>
          <w:szCs w:val="22"/>
        </w:rPr>
        <w:t xml:space="preserve">the staff working on </w:t>
      </w:r>
      <w:r w:rsidRPr="00436411">
        <w:rPr>
          <w:rFonts w:ascii="Helvetica" w:eastAsia="Helvetica Neue" w:hAnsi="Helvetica" w:cs="Helvetica Neue"/>
          <w:color w:val="auto"/>
          <w:sz w:val="22"/>
          <w:szCs w:val="22"/>
        </w:rPr>
        <w:t xml:space="preserve">this specific evaluation. </w:t>
      </w:r>
      <w:r w:rsidRPr="00CA2C2E">
        <w:rPr>
          <w:rFonts w:ascii="Helvetica" w:hAnsi="Helvetica"/>
          <w:color w:val="auto"/>
          <w:sz w:val="22"/>
          <w:szCs w:val="22"/>
        </w:rPr>
        <w:t xml:space="preserve">This section must include the proposed staffing, deployment, and organization of personnel to be assigned to this project. </w:t>
      </w:r>
      <w:r w:rsidR="00DC6DB0">
        <w:rPr>
          <w:rFonts w:ascii="Helvetica" w:hAnsi="Helvetica"/>
          <w:color w:val="auto"/>
          <w:sz w:val="22"/>
          <w:szCs w:val="22"/>
        </w:rPr>
        <w:t>S</w:t>
      </w:r>
      <w:r w:rsidRPr="00CA2C2E">
        <w:rPr>
          <w:rFonts w:ascii="Helvetica" w:hAnsi="Helvetica"/>
          <w:color w:val="auto"/>
          <w:sz w:val="22"/>
          <w:szCs w:val="22"/>
        </w:rPr>
        <w:t xml:space="preserve">taffing changes </w:t>
      </w:r>
      <w:r w:rsidR="00DC6DB0">
        <w:rPr>
          <w:rFonts w:ascii="Helvetica" w:hAnsi="Helvetica"/>
          <w:color w:val="auto"/>
          <w:sz w:val="22"/>
          <w:szCs w:val="22"/>
        </w:rPr>
        <w:t>may</w:t>
      </w:r>
      <w:r w:rsidR="00DC6DB0" w:rsidRPr="00CA2C2E">
        <w:rPr>
          <w:rFonts w:ascii="Helvetica" w:hAnsi="Helvetica"/>
          <w:color w:val="auto"/>
          <w:sz w:val="22"/>
          <w:szCs w:val="22"/>
        </w:rPr>
        <w:t xml:space="preserve"> </w:t>
      </w:r>
      <w:r w:rsidRPr="00CA2C2E">
        <w:rPr>
          <w:rFonts w:ascii="Helvetica" w:hAnsi="Helvetica"/>
          <w:color w:val="auto"/>
          <w:sz w:val="22"/>
          <w:szCs w:val="22"/>
        </w:rPr>
        <w:t xml:space="preserve">be made through the mutual consent of the selected </w:t>
      </w:r>
      <w:r>
        <w:rPr>
          <w:rFonts w:ascii="Helvetica" w:hAnsi="Helvetica"/>
          <w:color w:val="auto"/>
          <w:sz w:val="22"/>
          <w:szCs w:val="22"/>
        </w:rPr>
        <w:t>contractor</w:t>
      </w:r>
      <w:r w:rsidRPr="00CA2C2E">
        <w:rPr>
          <w:rFonts w:ascii="Helvetica" w:hAnsi="Helvetica"/>
          <w:color w:val="auto"/>
          <w:sz w:val="22"/>
          <w:szCs w:val="22"/>
        </w:rPr>
        <w:t xml:space="preserve"> and </w:t>
      </w:r>
      <w:r>
        <w:rPr>
          <w:rFonts w:ascii="Helvetica" w:hAnsi="Helvetica"/>
          <w:color w:val="auto"/>
          <w:sz w:val="22"/>
          <w:szCs w:val="22"/>
        </w:rPr>
        <w:t>FoodCorps</w:t>
      </w:r>
      <w:r w:rsidR="00DC6DB0">
        <w:rPr>
          <w:rFonts w:ascii="Helvetica" w:hAnsi="Helvetica"/>
          <w:color w:val="auto"/>
          <w:sz w:val="22"/>
          <w:szCs w:val="22"/>
        </w:rPr>
        <w:t xml:space="preserve"> after the contract award</w:t>
      </w:r>
      <w:r>
        <w:rPr>
          <w:rFonts w:ascii="Helvetica" w:hAnsi="Helvetica"/>
          <w:color w:val="auto"/>
          <w:sz w:val="22"/>
          <w:szCs w:val="22"/>
        </w:rPr>
        <w:t>.</w:t>
      </w:r>
      <w:r w:rsidRPr="00CA2C2E">
        <w:rPr>
          <w:rFonts w:ascii="Helvetica" w:hAnsi="Helvetica"/>
          <w:color w:val="auto"/>
          <w:sz w:val="22"/>
          <w:szCs w:val="22"/>
        </w:rPr>
        <w:t xml:space="preserve"> </w:t>
      </w:r>
    </w:p>
    <w:p w14:paraId="1414CB6D" w14:textId="77777777" w:rsidR="00480635" w:rsidRPr="00CA2C2E" w:rsidRDefault="00480635" w:rsidP="00480635">
      <w:pPr>
        <w:pStyle w:val="Normal1"/>
        <w:rPr>
          <w:rFonts w:ascii="Helvetica" w:hAnsi="Helvetica"/>
          <w:color w:val="auto"/>
          <w:sz w:val="22"/>
          <w:szCs w:val="22"/>
        </w:rPr>
      </w:pPr>
    </w:p>
    <w:p w14:paraId="7CCCBEC7" w14:textId="12147321" w:rsidR="00480635" w:rsidRPr="00CA2C2E" w:rsidRDefault="00480635" w:rsidP="00480635">
      <w:pPr>
        <w:pStyle w:val="Normal1"/>
        <w:rPr>
          <w:rFonts w:ascii="Helvetica" w:hAnsi="Helvetica"/>
          <w:color w:val="auto"/>
          <w:sz w:val="22"/>
          <w:szCs w:val="22"/>
        </w:rPr>
      </w:pPr>
      <w:r w:rsidRPr="00CA2C2E">
        <w:rPr>
          <w:rFonts w:ascii="Helvetica" w:hAnsi="Helvetica"/>
          <w:color w:val="auto"/>
          <w:sz w:val="22"/>
          <w:szCs w:val="22"/>
        </w:rPr>
        <w:t xml:space="preserve">The </w:t>
      </w:r>
      <w:r>
        <w:rPr>
          <w:rFonts w:ascii="Helvetica" w:hAnsi="Helvetica"/>
          <w:color w:val="auto"/>
          <w:sz w:val="22"/>
          <w:szCs w:val="22"/>
        </w:rPr>
        <w:t>applicant</w:t>
      </w:r>
      <w:r w:rsidRPr="00CA2C2E">
        <w:rPr>
          <w:rFonts w:ascii="Helvetica" w:hAnsi="Helvetica"/>
          <w:color w:val="auto"/>
          <w:sz w:val="22"/>
          <w:szCs w:val="22"/>
        </w:rPr>
        <w:t xml:space="preserve"> shall provide information as to the qualifications</w:t>
      </w:r>
      <w:r w:rsidR="00867AE5">
        <w:rPr>
          <w:rFonts w:ascii="Helvetica" w:hAnsi="Helvetica"/>
          <w:color w:val="auto"/>
          <w:sz w:val="22"/>
          <w:szCs w:val="22"/>
        </w:rPr>
        <w:t xml:space="preserve"> and experience of the project staff as well as the </w:t>
      </w:r>
      <w:r w:rsidRPr="00CA2C2E">
        <w:rPr>
          <w:rFonts w:ascii="Helvetica" w:hAnsi="Helvetica"/>
          <w:color w:val="auto"/>
          <w:sz w:val="22"/>
          <w:szCs w:val="22"/>
        </w:rPr>
        <w:t xml:space="preserve">responsibilities to be assigned to each person as follows: </w:t>
      </w:r>
    </w:p>
    <w:p w14:paraId="55BFE29C" w14:textId="77777777" w:rsidR="00480635" w:rsidRPr="00095776" w:rsidRDefault="00480635" w:rsidP="00480635">
      <w:pPr>
        <w:pStyle w:val="Normal1"/>
        <w:rPr>
          <w:rFonts w:ascii="Helvetica" w:hAnsi="Helvetica"/>
          <w:i/>
          <w:color w:val="auto"/>
          <w:sz w:val="22"/>
          <w:szCs w:val="22"/>
        </w:rPr>
      </w:pPr>
    </w:p>
    <w:p w14:paraId="3D656080" w14:textId="78F92146" w:rsidR="00480635" w:rsidRPr="00095776" w:rsidRDefault="00480635" w:rsidP="00480635">
      <w:pPr>
        <w:pStyle w:val="Normal1"/>
        <w:numPr>
          <w:ilvl w:val="3"/>
          <w:numId w:val="9"/>
        </w:numPr>
        <w:ind w:left="720"/>
        <w:rPr>
          <w:rFonts w:ascii="Helvetica" w:hAnsi="Helvetica"/>
          <w:color w:val="auto"/>
          <w:sz w:val="22"/>
          <w:szCs w:val="22"/>
        </w:rPr>
      </w:pPr>
      <w:r>
        <w:rPr>
          <w:rFonts w:ascii="Helvetica" w:hAnsi="Helvetica"/>
          <w:color w:val="auto"/>
          <w:sz w:val="22"/>
          <w:szCs w:val="22"/>
          <w:u w:val="single"/>
        </w:rPr>
        <w:t>Lead Evaluator</w:t>
      </w:r>
      <w:r w:rsidR="006E0E76">
        <w:rPr>
          <w:rFonts w:ascii="Helvetica" w:hAnsi="Helvetica"/>
          <w:color w:val="auto"/>
          <w:sz w:val="22"/>
          <w:szCs w:val="22"/>
          <w:u w:val="single"/>
        </w:rPr>
        <w:t xml:space="preserve"> or Researcher</w:t>
      </w:r>
      <w:r>
        <w:rPr>
          <w:rFonts w:ascii="Helvetica" w:hAnsi="Helvetica"/>
          <w:color w:val="auto"/>
          <w:sz w:val="22"/>
          <w:szCs w:val="22"/>
        </w:rPr>
        <w:t>:</w:t>
      </w:r>
      <w:r w:rsidRPr="00095776">
        <w:rPr>
          <w:rFonts w:ascii="Helvetica" w:hAnsi="Helvetica"/>
          <w:color w:val="auto"/>
          <w:sz w:val="22"/>
          <w:szCs w:val="22"/>
        </w:rPr>
        <w:t xml:space="preserve"> Identify one (1) individual who will</w:t>
      </w:r>
      <w:r>
        <w:rPr>
          <w:rFonts w:ascii="Helvetica" w:hAnsi="Helvetica"/>
          <w:color w:val="auto"/>
          <w:sz w:val="22"/>
          <w:szCs w:val="22"/>
        </w:rPr>
        <w:t xml:space="preserve"> lead and</w:t>
      </w:r>
      <w:r w:rsidRPr="00095776">
        <w:rPr>
          <w:rFonts w:ascii="Helvetica" w:hAnsi="Helvetica"/>
          <w:color w:val="auto"/>
          <w:sz w:val="22"/>
          <w:szCs w:val="22"/>
        </w:rPr>
        <w:t xml:space="preserve"> manage the contract work. Provide det</w:t>
      </w:r>
      <w:r>
        <w:rPr>
          <w:rFonts w:ascii="Helvetica" w:hAnsi="Helvetica"/>
          <w:color w:val="auto"/>
          <w:sz w:val="22"/>
          <w:szCs w:val="22"/>
        </w:rPr>
        <w:t>ail</w:t>
      </w:r>
      <w:r w:rsidR="00A04421">
        <w:rPr>
          <w:rFonts w:ascii="Helvetica" w:hAnsi="Helvetica"/>
          <w:color w:val="auto"/>
          <w:sz w:val="22"/>
          <w:szCs w:val="22"/>
        </w:rPr>
        <w:t>s</w:t>
      </w:r>
      <w:r>
        <w:rPr>
          <w:rFonts w:ascii="Helvetica" w:hAnsi="Helvetica"/>
          <w:color w:val="auto"/>
          <w:sz w:val="22"/>
          <w:szCs w:val="22"/>
        </w:rPr>
        <w:t xml:space="preserve"> </w:t>
      </w:r>
      <w:r w:rsidR="00A04421">
        <w:rPr>
          <w:rFonts w:ascii="Helvetica" w:hAnsi="Helvetica"/>
          <w:color w:val="auto"/>
          <w:sz w:val="22"/>
          <w:szCs w:val="22"/>
        </w:rPr>
        <w:t>of</w:t>
      </w:r>
      <w:r>
        <w:rPr>
          <w:rFonts w:ascii="Helvetica" w:hAnsi="Helvetica"/>
          <w:color w:val="auto"/>
          <w:sz w:val="22"/>
          <w:szCs w:val="22"/>
        </w:rPr>
        <w:t xml:space="preserve"> </w:t>
      </w:r>
      <w:r w:rsidR="00A04421">
        <w:rPr>
          <w:rFonts w:ascii="Helvetica" w:hAnsi="Helvetica"/>
          <w:color w:val="auto"/>
          <w:sz w:val="22"/>
          <w:szCs w:val="22"/>
        </w:rPr>
        <w:t>this</w:t>
      </w:r>
      <w:r w:rsidR="00867AE5">
        <w:rPr>
          <w:rFonts w:ascii="Helvetica" w:hAnsi="Helvetica"/>
          <w:color w:val="auto"/>
          <w:sz w:val="22"/>
          <w:szCs w:val="22"/>
        </w:rPr>
        <w:t xml:space="preserve"> person’s</w:t>
      </w:r>
      <w:r w:rsidRPr="00095776">
        <w:rPr>
          <w:rFonts w:ascii="Helvetica" w:hAnsi="Helvetica"/>
          <w:color w:val="auto"/>
          <w:sz w:val="22"/>
          <w:szCs w:val="22"/>
        </w:rPr>
        <w:t xml:space="preserve"> experience, education, affiliations, memberships, awards, and recognitions received for similar services. </w:t>
      </w:r>
      <w:r>
        <w:rPr>
          <w:rFonts w:ascii="Helvetica" w:hAnsi="Helvetica"/>
          <w:color w:val="auto"/>
          <w:sz w:val="22"/>
          <w:szCs w:val="22"/>
        </w:rPr>
        <w:t xml:space="preserve">Define the percent of </w:t>
      </w:r>
      <w:r w:rsidR="00867AE5">
        <w:rPr>
          <w:rFonts w:ascii="Helvetica" w:hAnsi="Helvetica"/>
          <w:color w:val="auto"/>
          <w:sz w:val="22"/>
          <w:szCs w:val="22"/>
        </w:rPr>
        <w:t>this person’s</w:t>
      </w:r>
      <w:r w:rsidRPr="00095776">
        <w:rPr>
          <w:rFonts w:ascii="Helvetica" w:hAnsi="Helvetica"/>
          <w:color w:val="auto"/>
          <w:sz w:val="22"/>
          <w:szCs w:val="22"/>
        </w:rPr>
        <w:t xml:space="preserve"> time that will be devoted exclusively to managing the </w:t>
      </w:r>
      <w:r>
        <w:rPr>
          <w:rFonts w:ascii="Helvetica" w:hAnsi="Helvetica"/>
          <w:color w:val="auto"/>
          <w:sz w:val="22"/>
          <w:szCs w:val="22"/>
        </w:rPr>
        <w:t>FoodCorps</w:t>
      </w:r>
      <w:r w:rsidRPr="00095776">
        <w:rPr>
          <w:rFonts w:ascii="Helvetica" w:hAnsi="Helvetica"/>
          <w:color w:val="auto"/>
          <w:sz w:val="22"/>
          <w:szCs w:val="22"/>
        </w:rPr>
        <w:t xml:space="preserve"> project. </w:t>
      </w:r>
      <w:r w:rsidR="009E3601">
        <w:rPr>
          <w:rFonts w:ascii="Helvetica" w:hAnsi="Helvetica"/>
          <w:color w:val="auto"/>
          <w:sz w:val="22"/>
          <w:szCs w:val="22"/>
        </w:rPr>
        <w:t>The lead evaluator</w:t>
      </w:r>
      <w:r w:rsidR="006E0E76">
        <w:rPr>
          <w:rFonts w:ascii="Helvetica" w:hAnsi="Helvetica"/>
          <w:color w:val="auto"/>
          <w:sz w:val="22"/>
          <w:szCs w:val="22"/>
        </w:rPr>
        <w:t xml:space="preserve"> or researcher</w:t>
      </w:r>
      <w:r w:rsidR="009E3601">
        <w:rPr>
          <w:rFonts w:ascii="Helvetica" w:hAnsi="Helvetica"/>
          <w:color w:val="auto"/>
          <w:sz w:val="22"/>
          <w:szCs w:val="22"/>
        </w:rPr>
        <w:t xml:space="preserve">’s resume </w:t>
      </w:r>
      <w:r w:rsidR="00893F0A">
        <w:rPr>
          <w:rFonts w:ascii="Helvetica" w:hAnsi="Helvetica"/>
          <w:color w:val="auto"/>
          <w:sz w:val="22"/>
          <w:szCs w:val="22"/>
        </w:rPr>
        <w:t>should be included in the appendix.</w:t>
      </w:r>
    </w:p>
    <w:p w14:paraId="7533E291" w14:textId="5725177E" w:rsidR="00480635" w:rsidRPr="00095776" w:rsidRDefault="00480635" w:rsidP="00480635">
      <w:pPr>
        <w:pStyle w:val="Normal1"/>
        <w:numPr>
          <w:ilvl w:val="3"/>
          <w:numId w:val="9"/>
        </w:numPr>
        <w:ind w:left="720"/>
        <w:rPr>
          <w:rFonts w:ascii="Helvetica" w:hAnsi="Helvetica"/>
          <w:color w:val="auto"/>
          <w:sz w:val="22"/>
          <w:szCs w:val="22"/>
        </w:rPr>
      </w:pPr>
      <w:r w:rsidRPr="007B72F6">
        <w:rPr>
          <w:rFonts w:ascii="Helvetica" w:hAnsi="Helvetica"/>
          <w:color w:val="auto"/>
          <w:sz w:val="22"/>
          <w:szCs w:val="22"/>
          <w:u w:val="single"/>
        </w:rPr>
        <w:t>Project Team</w:t>
      </w:r>
      <w:r>
        <w:rPr>
          <w:rFonts w:ascii="Helvetica" w:hAnsi="Helvetica"/>
          <w:color w:val="auto"/>
          <w:sz w:val="22"/>
          <w:szCs w:val="22"/>
        </w:rPr>
        <w:t>:</w:t>
      </w:r>
      <w:r w:rsidRPr="00095776">
        <w:rPr>
          <w:rFonts w:ascii="Helvetica" w:hAnsi="Helvetica"/>
          <w:color w:val="auto"/>
          <w:sz w:val="22"/>
          <w:szCs w:val="22"/>
        </w:rPr>
        <w:t xml:space="preserve"> Identify by name</w:t>
      </w:r>
      <w:r>
        <w:rPr>
          <w:rFonts w:ascii="Helvetica" w:hAnsi="Helvetica"/>
          <w:color w:val="auto"/>
          <w:sz w:val="22"/>
          <w:szCs w:val="22"/>
        </w:rPr>
        <w:t>, title and role each proposed project t</w:t>
      </w:r>
      <w:r w:rsidRPr="00095776">
        <w:rPr>
          <w:rFonts w:ascii="Helvetica" w:hAnsi="Helvetica"/>
          <w:color w:val="auto"/>
          <w:sz w:val="22"/>
          <w:szCs w:val="22"/>
        </w:rPr>
        <w:t xml:space="preserve">eam member on </w:t>
      </w:r>
      <w:r>
        <w:rPr>
          <w:rFonts w:ascii="Helvetica" w:hAnsi="Helvetica"/>
          <w:color w:val="auto"/>
          <w:sz w:val="22"/>
          <w:szCs w:val="22"/>
        </w:rPr>
        <w:t>the proposed FoodCorps project</w:t>
      </w:r>
      <w:r w:rsidR="00867AE5">
        <w:rPr>
          <w:rFonts w:ascii="Helvetica" w:hAnsi="Helvetica"/>
          <w:color w:val="auto"/>
          <w:sz w:val="22"/>
          <w:szCs w:val="22"/>
        </w:rPr>
        <w:t>. Include relevant experience and responsibilities to be assigned for this project.</w:t>
      </w:r>
    </w:p>
    <w:p w14:paraId="6287CD3C" w14:textId="77777777" w:rsidR="00480635" w:rsidRDefault="00480635" w:rsidP="00480635">
      <w:pPr>
        <w:pStyle w:val="Normal1"/>
        <w:numPr>
          <w:ilvl w:val="3"/>
          <w:numId w:val="9"/>
        </w:numPr>
        <w:ind w:left="720"/>
        <w:rPr>
          <w:rFonts w:ascii="Helvetica" w:hAnsi="Helvetica"/>
          <w:color w:val="auto"/>
          <w:sz w:val="22"/>
          <w:szCs w:val="22"/>
        </w:rPr>
      </w:pPr>
      <w:r w:rsidRPr="007B72F6">
        <w:rPr>
          <w:rFonts w:ascii="Helvetica" w:hAnsi="Helvetica"/>
          <w:color w:val="auto"/>
          <w:sz w:val="22"/>
          <w:szCs w:val="22"/>
          <w:u w:val="single"/>
        </w:rPr>
        <w:t>Other Staff</w:t>
      </w:r>
      <w:r>
        <w:rPr>
          <w:rFonts w:ascii="Helvetica" w:hAnsi="Helvetica"/>
          <w:color w:val="auto"/>
          <w:sz w:val="22"/>
          <w:szCs w:val="22"/>
        </w:rPr>
        <w:t xml:space="preserve">: </w:t>
      </w:r>
      <w:r w:rsidRPr="00095776">
        <w:rPr>
          <w:rFonts w:ascii="Helvetica" w:hAnsi="Helvetica"/>
          <w:color w:val="auto"/>
          <w:sz w:val="22"/>
          <w:szCs w:val="22"/>
        </w:rPr>
        <w:t xml:space="preserve">Identify other staff member(s) who will work on the </w:t>
      </w:r>
      <w:r>
        <w:rPr>
          <w:rFonts w:ascii="Helvetica" w:hAnsi="Helvetica"/>
          <w:color w:val="auto"/>
          <w:sz w:val="22"/>
          <w:szCs w:val="22"/>
        </w:rPr>
        <w:t>FoodCorps</w:t>
      </w:r>
      <w:r w:rsidRPr="00095776">
        <w:rPr>
          <w:rFonts w:ascii="Helvetica" w:hAnsi="Helvetica"/>
          <w:color w:val="auto"/>
          <w:sz w:val="22"/>
          <w:szCs w:val="22"/>
        </w:rPr>
        <w:t xml:space="preserve"> evaluation, and how much time would be spent on the </w:t>
      </w:r>
      <w:r>
        <w:rPr>
          <w:rFonts w:ascii="Helvetica" w:hAnsi="Helvetica"/>
          <w:color w:val="auto"/>
          <w:sz w:val="22"/>
          <w:szCs w:val="22"/>
        </w:rPr>
        <w:t>FoodCorps</w:t>
      </w:r>
      <w:r w:rsidRPr="00095776">
        <w:rPr>
          <w:rFonts w:ascii="Helvetica" w:hAnsi="Helvetica"/>
          <w:color w:val="auto"/>
          <w:sz w:val="22"/>
          <w:szCs w:val="22"/>
        </w:rPr>
        <w:t xml:space="preserve"> project. </w:t>
      </w:r>
    </w:p>
    <w:p w14:paraId="07B6D0D9" w14:textId="77777777" w:rsidR="0066754E" w:rsidRDefault="0066754E" w:rsidP="003813E1">
      <w:pPr>
        <w:pStyle w:val="Normal1"/>
        <w:rPr>
          <w:rFonts w:ascii="Helvetica" w:hAnsi="Helvetica"/>
          <w:color w:val="auto"/>
          <w:sz w:val="22"/>
          <w:szCs w:val="22"/>
        </w:rPr>
      </w:pPr>
    </w:p>
    <w:p w14:paraId="3BB621F4" w14:textId="77777777" w:rsidR="00480635" w:rsidRDefault="00480635" w:rsidP="00480635">
      <w:pPr>
        <w:pStyle w:val="Normal1"/>
        <w:rPr>
          <w:rFonts w:ascii="Helvetica" w:hAnsi="Helvetica"/>
          <w:color w:val="auto"/>
          <w:sz w:val="22"/>
          <w:szCs w:val="22"/>
        </w:rPr>
      </w:pPr>
      <w:r>
        <w:rPr>
          <w:rFonts w:ascii="Helvetica" w:hAnsi="Helvetica"/>
          <w:b/>
          <w:i/>
          <w:color w:val="auto"/>
          <w:sz w:val="22"/>
          <w:szCs w:val="22"/>
        </w:rPr>
        <w:t>D. Technical Proposal</w:t>
      </w:r>
    </w:p>
    <w:p w14:paraId="77CEA525" w14:textId="24F43AC6" w:rsidR="00214A62" w:rsidRDefault="00480635" w:rsidP="00480635">
      <w:pPr>
        <w:pStyle w:val="Normal1"/>
        <w:rPr>
          <w:rFonts w:ascii="Helvetica" w:hAnsi="Helvetica"/>
          <w:color w:val="auto"/>
          <w:sz w:val="22"/>
          <w:szCs w:val="22"/>
        </w:rPr>
      </w:pPr>
      <w:r w:rsidRPr="004C5906">
        <w:rPr>
          <w:rFonts w:ascii="Helvetica" w:hAnsi="Helvetica"/>
          <w:color w:val="auto"/>
          <w:sz w:val="22"/>
          <w:szCs w:val="22"/>
        </w:rPr>
        <w:t xml:space="preserve">This section shall include, in narrative, outline, and/or graph form, the strategic plan proposed to accomplish the </w:t>
      </w:r>
      <w:r>
        <w:rPr>
          <w:rFonts w:ascii="Helvetica" w:hAnsi="Helvetica"/>
          <w:color w:val="auto"/>
          <w:sz w:val="22"/>
          <w:szCs w:val="22"/>
        </w:rPr>
        <w:t>scope of w</w:t>
      </w:r>
      <w:r w:rsidRPr="004C5906">
        <w:rPr>
          <w:rFonts w:ascii="Helvetica" w:hAnsi="Helvetica"/>
          <w:color w:val="auto"/>
          <w:sz w:val="22"/>
          <w:szCs w:val="22"/>
        </w:rPr>
        <w:t>ork</w:t>
      </w:r>
      <w:r>
        <w:rPr>
          <w:rFonts w:ascii="Helvetica" w:hAnsi="Helvetica"/>
          <w:color w:val="auto"/>
          <w:sz w:val="22"/>
          <w:szCs w:val="22"/>
        </w:rPr>
        <w:t xml:space="preserve"> and address the evaluation questions</w:t>
      </w:r>
      <w:r w:rsidRPr="004C5906">
        <w:rPr>
          <w:rFonts w:ascii="Helvetica" w:hAnsi="Helvetica"/>
          <w:color w:val="auto"/>
          <w:sz w:val="22"/>
          <w:szCs w:val="22"/>
        </w:rPr>
        <w:t xml:space="preserve">. This section must provide </w:t>
      </w:r>
      <w:r>
        <w:rPr>
          <w:rFonts w:ascii="Helvetica" w:hAnsi="Helvetica"/>
          <w:color w:val="auto"/>
          <w:sz w:val="22"/>
          <w:szCs w:val="22"/>
        </w:rPr>
        <w:t xml:space="preserve">a </w:t>
      </w:r>
      <w:r w:rsidRPr="004C5906">
        <w:rPr>
          <w:rFonts w:ascii="Helvetica" w:hAnsi="Helvetica"/>
          <w:color w:val="auto"/>
          <w:sz w:val="22"/>
          <w:szCs w:val="22"/>
        </w:rPr>
        <w:t>comprehensive narrative that set</w:t>
      </w:r>
      <w:r>
        <w:rPr>
          <w:rFonts w:ascii="Helvetica" w:hAnsi="Helvetica"/>
          <w:color w:val="auto"/>
          <w:sz w:val="22"/>
          <w:szCs w:val="22"/>
        </w:rPr>
        <w:t>s</w:t>
      </w:r>
      <w:r w:rsidRPr="004C5906">
        <w:rPr>
          <w:rFonts w:ascii="Helvetica" w:hAnsi="Helvetica"/>
          <w:color w:val="auto"/>
          <w:sz w:val="22"/>
          <w:szCs w:val="22"/>
        </w:rPr>
        <w:t xml:space="preserve"> out the </w:t>
      </w:r>
      <w:r>
        <w:rPr>
          <w:rFonts w:ascii="Helvetica" w:hAnsi="Helvetica"/>
          <w:color w:val="auto"/>
          <w:sz w:val="22"/>
          <w:szCs w:val="22"/>
        </w:rPr>
        <w:t xml:space="preserve">proposed evaluation plan and </w:t>
      </w:r>
      <w:r w:rsidRPr="004C5906">
        <w:rPr>
          <w:rFonts w:ascii="Helvetica" w:hAnsi="Helvetica"/>
          <w:color w:val="auto"/>
          <w:sz w:val="22"/>
          <w:szCs w:val="22"/>
        </w:rPr>
        <w:t xml:space="preserve">methodology intended </w:t>
      </w:r>
      <w:r w:rsidR="00867AE5">
        <w:rPr>
          <w:rFonts w:ascii="Helvetica" w:hAnsi="Helvetica"/>
          <w:color w:val="auto"/>
          <w:sz w:val="22"/>
          <w:szCs w:val="22"/>
        </w:rPr>
        <w:t>as well as</w:t>
      </w:r>
      <w:r w:rsidRPr="004C5906">
        <w:rPr>
          <w:rFonts w:ascii="Helvetica" w:hAnsi="Helvetica"/>
          <w:color w:val="auto"/>
          <w:sz w:val="22"/>
          <w:szCs w:val="22"/>
        </w:rPr>
        <w:t xml:space="preserve"> how the methodology meets the needs of the project. The </w:t>
      </w:r>
      <w:r>
        <w:rPr>
          <w:rFonts w:ascii="Helvetica" w:hAnsi="Helvetica"/>
          <w:color w:val="auto"/>
          <w:sz w:val="22"/>
          <w:szCs w:val="22"/>
        </w:rPr>
        <w:t>applicant</w:t>
      </w:r>
      <w:r w:rsidRPr="004C5906">
        <w:rPr>
          <w:rFonts w:ascii="Helvetica" w:hAnsi="Helvetica"/>
          <w:color w:val="auto"/>
          <w:sz w:val="22"/>
          <w:szCs w:val="22"/>
        </w:rPr>
        <w:t xml:space="preserve"> must present a thorough understanding of the goals of the program</w:t>
      </w:r>
      <w:r>
        <w:rPr>
          <w:rFonts w:ascii="Helvetica" w:hAnsi="Helvetica"/>
          <w:color w:val="auto"/>
          <w:sz w:val="22"/>
          <w:szCs w:val="22"/>
        </w:rPr>
        <w:t xml:space="preserve"> </w:t>
      </w:r>
      <w:r w:rsidRPr="004C5906">
        <w:rPr>
          <w:rFonts w:ascii="Helvetica" w:hAnsi="Helvetica"/>
          <w:color w:val="auto"/>
          <w:sz w:val="22"/>
          <w:szCs w:val="22"/>
        </w:rPr>
        <w:t>and scope of the project and demonstrate an adhe</w:t>
      </w:r>
      <w:r w:rsidR="00214A62">
        <w:rPr>
          <w:rFonts w:ascii="Helvetica" w:hAnsi="Helvetica"/>
          <w:color w:val="auto"/>
          <w:sz w:val="22"/>
          <w:szCs w:val="22"/>
        </w:rPr>
        <w:t>rence to the required timeline. Please include a detailed timeline that relates to the approach that you are proposing.</w:t>
      </w:r>
    </w:p>
    <w:p w14:paraId="36766A09" w14:textId="77777777" w:rsidR="00214A62" w:rsidRPr="004C5906" w:rsidRDefault="00214A62" w:rsidP="00480635">
      <w:pPr>
        <w:pStyle w:val="Normal1"/>
        <w:rPr>
          <w:rFonts w:ascii="Helvetica" w:hAnsi="Helvetica"/>
          <w:color w:val="auto"/>
          <w:sz w:val="22"/>
          <w:szCs w:val="22"/>
        </w:rPr>
      </w:pPr>
    </w:p>
    <w:p w14:paraId="67D3B912" w14:textId="77777777" w:rsidR="00480635" w:rsidRDefault="00480635" w:rsidP="00480635">
      <w:pPr>
        <w:pStyle w:val="Normal1"/>
        <w:rPr>
          <w:rFonts w:ascii="Helvetica" w:hAnsi="Helvetica"/>
          <w:b/>
          <w:i/>
          <w:color w:val="auto"/>
          <w:sz w:val="22"/>
          <w:szCs w:val="22"/>
        </w:rPr>
      </w:pPr>
      <w:r>
        <w:rPr>
          <w:rFonts w:ascii="Helvetica" w:hAnsi="Helvetica"/>
          <w:b/>
          <w:i/>
          <w:color w:val="auto"/>
          <w:sz w:val="22"/>
          <w:szCs w:val="22"/>
        </w:rPr>
        <w:t>E. Budgetary Proposal</w:t>
      </w:r>
    </w:p>
    <w:p w14:paraId="406FE4BF" w14:textId="57D1A424" w:rsidR="00480635" w:rsidRPr="00E3053B" w:rsidRDefault="00480635" w:rsidP="00480635">
      <w:pPr>
        <w:pStyle w:val="Normal1"/>
        <w:rPr>
          <w:rFonts w:ascii="Helvetica" w:hAnsi="Helvetica"/>
          <w:color w:val="auto"/>
          <w:sz w:val="22"/>
          <w:szCs w:val="22"/>
        </w:rPr>
      </w:pPr>
      <w:r>
        <w:rPr>
          <w:rFonts w:ascii="Helvetica" w:hAnsi="Helvetica"/>
          <w:color w:val="auto"/>
          <w:sz w:val="22"/>
          <w:szCs w:val="22"/>
        </w:rPr>
        <w:t xml:space="preserve">This section shall outline </w:t>
      </w:r>
      <w:r w:rsidR="00867AE5">
        <w:rPr>
          <w:rFonts w:ascii="Helvetica" w:hAnsi="Helvetica"/>
          <w:color w:val="auto"/>
          <w:sz w:val="22"/>
          <w:szCs w:val="22"/>
        </w:rPr>
        <w:t>costs associated with the proposed project</w:t>
      </w:r>
      <w:r w:rsidRPr="00E3053B">
        <w:rPr>
          <w:rFonts w:ascii="Helvetica" w:hAnsi="Helvetica"/>
          <w:color w:val="auto"/>
          <w:sz w:val="22"/>
          <w:szCs w:val="22"/>
        </w:rPr>
        <w:t>.</w:t>
      </w:r>
      <w:r w:rsidR="00DC6DB0">
        <w:rPr>
          <w:rFonts w:ascii="Helvetica" w:hAnsi="Helvetica"/>
          <w:color w:val="auto"/>
          <w:sz w:val="22"/>
          <w:szCs w:val="22"/>
        </w:rPr>
        <w:t xml:space="preserve"> Note that the contractor will be expected to provide its own space and equipment</w:t>
      </w:r>
      <w:r w:rsidR="00867AE5">
        <w:rPr>
          <w:rFonts w:ascii="Helvetica" w:hAnsi="Helvetica"/>
          <w:color w:val="auto"/>
          <w:sz w:val="22"/>
          <w:szCs w:val="22"/>
        </w:rPr>
        <w:t xml:space="preserve"> to conduct work on the project</w:t>
      </w:r>
      <w:r w:rsidR="00DC6DB0">
        <w:rPr>
          <w:rFonts w:ascii="Helvetica" w:hAnsi="Helvetica"/>
          <w:color w:val="auto"/>
          <w:sz w:val="22"/>
          <w:szCs w:val="22"/>
        </w:rPr>
        <w:t xml:space="preserve"> and may be expected to cover ordinary and necessary business expenses. </w:t>
      </w:r>
    </w:p>
    <w:p w14:paraId="1FA73ADF" w14:textId="77777777" w:rsidR="00480635" w:rsidRPr="00E3053B" w:rsidRDefault="00480635" w:rsidP="00480635">
      <w:pPr>
        <w:pStyle w:val="Normal1"/>
        <w:rPr>
          <w:rFonts w:ascii="Helvetica" w:hAnsi="Helvetica"/>
          <w:color w:val="auto"/>
          <w:sz w:val="22"/>
          <w:szCs w:val="22"/>
        </w:rPr>
      </w:pPr>
    </w:p>
    <w:p w14:paraId="6D8A3B6D" w14:textId="1678A0ED" w:rsidR="00480635" w:rsidRDefault="00480635" w:rsidP="00480635">
      <w:pPr>
        <w:pStyle w:val="Normal1"/>
        <w:numPr>
          <w:ilvl w:val="0"/>
          <w:numId w:val="10"/>
        </w:numPr>
        <w:rPr>
          <w:rFonts w:ascii="Helvetica" w:hAnsi="Helvetica"/>
          <w:color w:val="auto"/>
          <w:sz w:val="22"/>
          <w:szCs w:val="22"/>
        </w:rPr>
      </w:pPr>
      <w:r w:rsidRPr="007B72F6">
        <w:rPr>
          <w:rFonts w:ascii="Helvetica" w:hAnsi="Helvetica"/>
          <w:color w:val="auto"/>
          <w:sz w:val="22"/>
          <w:szCs w:val="22"/>
          <w:u w:val="single"/>
        </w:rPr>
        <w:t>Personnel Costs</w:t>
      </w:r>
      <w:r>
        <w:rPr>
          <w:rFonts w:ascii="Helvetica" w:hAnsi="Helvetica"/>
          <w:color w:val="auto"/>
          <w:sz w:val="22"/>
          <w:szCs w:val="22"/>
        </w:rPr>
        <w:t xml:space="preserve">: </w:t>
      </w:r>
      <w:r w:rsidR="00867AE5">
        <w:rPr>
          <w:rFonts w:ascii="Helvetica" w:hAnsi="Helvetica"/>
          <w:color w:val="auto"/>
          <w:sz w:val="22"/>
          <w:szCs w:val="22"/>
        </w:rPr>
        <w:t>Identify the daily rates of propose team member,</w:t>
      </w:r>
      <w:r>
        <w:rPr>
          <w:rFonts w:ascii="Helvetica" w:hAnsi="Helvetica"/>
          <w:color w:val="auto"/>
          <w:sz w:val="22"/>
          <w:szCs w:val="22"/>
        </w:rPr>
        <w:t xml:space="preserve"> distinguishing between in-house and subcontracted personnel</w:t>
      </w:r>
      <w:r w:rsidR="00867AE5">
        <w:rPr>
          <w:rFonts w:ascii="Helvetica" w:hAnsi="Helvetica"/>
          <w:color w:val="auto"/>
          <w:sz w:val="22"/>
          <w:szCs w:val="22"/>
        </w:rPr>
        <w:t>,</w:t>
      </w:r>
      <w:r>
        <w:rPr>
          <w:rFonts w:ascii="Helvetica" w:hAnsi="Helvetica"/>
          <w:color w:val="auto"/>
          <w:sz w:val="22"/>
          <w:szCs w:val="22"/>
        </w:rPr>
        <w:t xml:space="preserve"> and calculate the total costs required to execute the proposed evaluation within the required timeline.</w:t>
      </w:r>
    </w:p>
    <w:p w14:paraId="6B16AA33" w14:textId="77777777" w:rsidR="00480635" w:rsidRDefault="00480635" w:rsidP="00480635">
      <w:pPr>
        <w:pStyle w:val="Normal1"/>
        <w:numPr>
          <w:ilvl w:val="0"/>
          <w:numId w:val="10"/>
        </w:numPr>
        <w:rPr>
          <w:rFonts w:ascii="Helvetica" w:hAnsi="Helvetica"/>
          <w:color w:val="auto"/>
          <w:sz w:val="22"/>
          <w:szCs w:val="22"/>
        </w:rPr>
      </w:pPr>
      <w:r w:rsidRPr="007B72F6">
        <w:rPr>
          <w:rFonts w:ascii="Helvetica" w:hAnsi="Helvetica"/>
          <w:color w:val="auto"/>
          <w:sz w:val="22"/>
          <w:szCs w:val="22"/>
          <w:u w:val="single"/>
        </w:rPr>
        <w:t>Material Production Costs</w:t>
      </w:r>
      <w:r>
        <w:rPr>
          <w:rFonts w:ascii="Helvetica" w:hAnsi="Helvetica"/>
          <w:color w:val="auto"/>
          <w:sz w:val="22"/>
          <w:szCs w:val="22"/>
        </w:rPr>
        <w:t>: Identify all costs related to the production of materials for the evaluation project.</w:t>
      </w:r>
    </w:p>
    <w:p w14:paraId="5F8C4C0E" w14:textId="3980933A" w:rsidR="00480635" w:rsidRDefault="00480635" w:rsidP="00480635">
      <w:pPr>
        <w:pStyle w:val="Normal1"/>
        <w:numPr>
          <w:ilvl w:val="0"/>
          <w:numId w:val="10"/>
        </w:numPr>
        <w:rPr>
          <w:rFonts w:ascii="Helvetica" w:hAnsi="Helvetica"/>
          <w:color w:val="auto"/>
          <w:sz w:val="22"/>
          <w:szCs w:val="22"/>
        </w:rPr>
      </w:pPr>
      <w:r w:rsidRPr="007B72F6">
        <w:rPr>
          <w:rFonts w:ascii="Helvetica" w:hAnsi="Helvetica"/>
          <w:color w:val="auto"/>
          <w:sz w:val="22"/>
          <w:szCs w:val="22"/>
          <w:u w:val="single"/>
        </w:rPr>
        <w:t>Travel Expenses</w:t>
      </w:r>
      <w:r>
        <w:rPr>
          <w:rFonts w:ascii="Helvetica" w:hAnsi="Helvetica"/>
          <w:color w:val="auto"/>
          <w:sz w:val="22"/>
          <w:szCs w:val="22"/>
        </w:rPr>
        <w:t>: Identify all reimbursable travel expenses</w:t>
      </w:r>
      <w:r w:rsidR="00867AE5">
        <w:rPr>
          <w:rFonts w:ascii="Helvetica" w:hAnsi="Helvetica"/>
          <w:color w:val="auto"/>
          <w:sz w:val="22"/>
          <w:szCs w:val="22"/>
        </w:rPr>
        <w:t>.</w:t>
      </w:r>
    </w:p>
    <w:p w14:paraId="244E93B9" w14:textId="7D7CE401" w:rsidR="00480635" w:rsidRPr="007158FF" w:rsidRDefault="00D00B87" w:rsidP="00480635">
      <w:pPr>
        <w:pStyle w:val="Normal1"/>
        <w:numPr>
          <w:ilvl w:val="0"/>
          <w:numId w:val="10"/>
        </w:numPr>
        <w:rPr>
          <w:rFonts w:ascii="Helvetica" w:hAnsi="Helvetica"/>
          <w:color w:val="auto"/>
          <w:sz w:val="22"/>
          <w:szCs w:val="22"/>
        </w:rPr>
      </w:pPr>
      <w:r>
        <w:rPr>
          <w:rFonts w:ascii="Helvetica" w:hAnsi="Helvetica"/>
          <w:color w:val="auto"/>
          <w:sz w:val="22"/>
          <w:szCs w:val="22"/>
          <w:u w:val="single"/>
        </w:rPr>
        <w:t>Institutional Indirect Cost Rates</w:t>
      </w:r>
      <w:r w:rsidR="00480635">
        <w:rPr>
          <w:rFonts w:ascii="Helvetica" w:hAnsi="Helvetica"/>
          <w:color w:val="auto"/>
          <w:sz w:val="22"/>
          <w:szCs w:val="22"/>
        </w:rPr>
        <w:t>: If the organization is an academic institution, please include the organization’s indirect cost rate, to which FoodCorps would apply its indirect cost rate policy.</w:t>
      </w:r>
    </w:p>
    <w:p w14:paraId="7585E37D" w14:textId="77777777" w:rsidR="00480635" w:rsidRDefault="00480635" w:rsidP="00480635">
      <w:pPr>
        <w:pStyle w:val="Normal1"/>
        <w:numPr>
          <w:ilvl w:val="0"/>
          <w:numId w:val="10"/>
        </w:numPr>
        <w:rPr>
          <w:rFonts w:ascii="Helvetica" w:hAnsi="Helvetica"/>
          <w:color w:val="auto"/>
          <w:sz w:val="22"/>
          <w:szCs w:val="22"/>
        </w:rPr>
      </w:pPr>
      <w:r w:rsidRPr="007158FF">
        <w:rPr>
          <w:rFonts w:ascii="Helvetica" w:hAnsi="Helvetica"/>
          <w:color w:val="auto"/>
          <w:sz w:val="22"/>
          <w:szCs w:val="22"/>
          <w:u w:val="single"/>
        </w:rPr>
        <w:t>Miscellaneous Expenses</w:t>
      </w:r>
      <w:r w:rsidRPr="007158FF">
        <w:rPr>
          <w:rFonts w:ascii="Helvetica" w:hAnsi="Helvetica"/>
          <w:color w:val="auto"/>
          <w:sz w:val="22"/>
          <w:szCs w:val="22"/>
        </w:rPr>
        <w:t xml:space="preserve">: Identify all miscellaneous expenses that will be incurred in performance of this contract, not previously covered in the items listed above. Submit rates for each miscellaneous expense identified. Any costs associated with the FoodCorps account outside the scope of this price proposal should also be listed. Detail how the expenses will be verified. </w:t>
      </w:r>
    </w:p>
    <w:p w14:paraId="0AE985AD" w14:textId="77777777" w:rsidR="00A046D1" w:rsidRDefault="00A046D1" w:rsidP="00A046D1">
      <w:pPr>
        <w:pStyle w:val="Normal1"/>
        <w:rPr>
          <w:rFonts w:ascii="Helvetica" w:hAnsi="Helvetica"/>
          <w:color w:val="auto"/>
          <w:sz w:val="22"/>
          <w:szCs w:val="22"/>
        </w:rPr>
      </w:pPr>
    </w:p>
    <w:p w14:paraId="3BB9F705" w14:textId="684644FE" w:rsidR="00A046D1" w:rsidRDefault="00A046D1" w:rsidP="00A046D1">
      <w:pPr>
        <w:pStyle w:val="Normal1"/>
        <w:rPr>
          <w:rFonts w:ascii="Helvetica" w:hAnsi="Helvetica"/>
          <w:color w:val="auto"/>
          <w:sz w:val="22"/>
          <w:szCs w:val="22"/>
        </w:rPr>
      </w:pPr>
      <w:r>
        <w:rPr>
          <w:rFonts w:ascii="Helvetica" w:hAnsi="Helvetica"/>
          <w:b/>
          <w:i/>
          <w:color w:val="auto"/>
          <w:sz w:val="22"/>
          <w:szCs w:val="22"/>
        </w:rPr>
        <w:t>F. Appendix</w:t>
      </w:r>
    </w:p>
    <w:p w14:paraId="0B6899A3" w14:textId="3C442656" w:rsidR="00A046D1" w:rsidRDefault="00A046D1" w:rsidP="00A046D1">
      <w:pPr>
        <w:pStyle w:val="Normal1"/>
        <w:rPr>
          <w:rFonts w:ascii="Helvetica" w:eastAsia="Helvetica Neue" w:hAnsi="Helvetica" w:cs="Helvetica Neue"/>
          <w:color w:val="auto"/>
          <w:sz w:val="22"/>
          <w:szCs w:val="22"/>
        </w:rPr>
      </w:pPr>
      <w:r w:rsidRPr="009E3601">
        <w:rPr>
          <w:rFonts w:ascii="Helvetica" w:eastAsia="Helvetica Neue" w:hAnsi="Helvetica" w:cs="Helvetica Neue"/>
          <w:color w:val="auto"/>
          <w:sz w:val="22"/>
          <w:szCs w:val="22"/>
        </w:rPr>
        <w:t xml:space="preserve">As an appendix, please provide </w:t>
      </w:r>
      <w:r>
        <w:rPr>
          <w:rFonts w:ascii="Helvetica" w:eastAsia="Helvetica Neue" w:hAnsi="Helvetica" w:cs="Helvetica Neue"/>
          <w:color w:val="auto"/>
          <w:sz w:val="22"/>
          <w:szCs w:val="22"/>
        </w:rPr>
        <w:t xml:space="preserve">copies of up to three recent, related </w:t>
      </w:r>
      <w:r w:rsidRPr="009E3601">
        <w:rPr>
          <w:rFonts w:ascii="Helvetica" w:eastAsia="Helvetica Neue" w:hAnsi="Helvetica" w:cs="Helvetica Neue"/>
          <w:color w:val="auto"/>
          <w:sz w:val="22"/>
          <w:szCs w:val="22"/>
        </w:rPr>
        <w:t xml:space="preserve">research projects or evaluation reports the lead </w:t>
      </w:r>
      <w:r>
        <w:rPr>
          <w:rFonts w:ascii="Helvetica" w:eastAsia="Helvetica Neue" w:hAnsi="Helvetica" w:cs="Helvetica Neue"/>
          <w:color w:val="auto"/>
          <w:sz w:val="22"/>
          <w:szCs w:val="22"/>
        </w:rPr>
        <w:t xml:space="preserve">contractor(s) have conducted/led, including: (A) relevant evaluation of school food consumption, and (B) projects including relevant environmental assessment or implementation rubrics. For highly relevant projects, full reports are preferred. Otherwise, executive summaries are acceptable. </w:t>
      </w:r>
      <w:r w:rsidRPr="009E3601">
        <w:rPr>
          <w:rFonts w:ascii="Helvetica" w:eastAsia="Helvetica Neue" w:hAnsi="Helvetica" w:cs="Helvetica Neue"/>
          <w:color w:val="auto"/>
          <w:sz w:val="22"/>
          <w:szCs w:val="22"/>
        </w:rPr>
        <w:t>Please also include the resume</w:t>
      </w:r>
      <w:r>
        <w:rPr>
          <w:rFonts w:ascii="Helvetica" w:eastAsia="Helvetica Neue" w:hAnsi="Helvetica" w:cs="Helvetica Neue"/>
          <w:color w:val="auto"/>
          <w:sz w:val="22"/>
          <w:szCs w:val="22"/>
        </w:rPr>
        <w:t xml:space="preserve"> or curriculum vitae</w:t>
      </w:r>
      <w:r w:rsidRPr="009E3601">
        <w:rPr>
          <w:rFonts w:ascii="Helvetica" w:eastAsia="Helvetica Neue" w:hAnsi="Helvetica" w:cs="Helvetica Neue"/>
          <w:color w:val="auto"/>
          <w:sz w:val="22"/>
          <w:szCs w:val="22"/>
        </w:rPr>
        <w:t xml:space="preserve"> for the lead </w:t>
      </w:r>
      <w:r>
        <w:rPr>
          <w:rFonts w:ascii="Helvetica" w:eastAsia="Helvetica Neue" w:hAnsi="Helvetica" w:cs="Helvetica Neue"/>
          <w:color w:val="auto"/>
          <w:sz w:val="22"/>
          <w:szCs w:val="22"/>
        </w:rPr>
        <w:t>contractor</w:t>
      </w:r>
      <w:r w:rsidRPr="009E3601">
        <w:rPr>
          <w:rFonts w:ascii="Helvetica" w:eastAsia="Helvetica Neue" w:hAnsi="Helvetica" w:cs="Helvetica Neue"/>
          <w:color w:val="auto"/>
          <w:sz w:val="22"/>
          <w:szCs w:val="22"/>
        </w:rPr>
        <w:t xml:space="preserve">. </w:t>
      </w:r>
    </w:p>
    <w:p w14:paraId="2C7536F6" w14:textId="77777777" w:rsidR="000C303F" w:rsidRPr="007158FF" w:rsidRDefault="000C303F" w:rsidP="00480635">
      <w:pPr>
        <w:pStyle w:val="Normal1"/>
        <w:ind w:left="360"/>
        <w:rPr>
          <w:rFonts w:ascii="Helvetica" w:hAnsi="Helvetica"/>
          <w:sz w:val="22"/>
          <w:szCs w:val="22"/>
        </w:rPr>
      </w:pPr>
    </w:p>
    <w:p w14:paraId="27CA3B48" w14:textId="794698AC" w:rsidR="00480635" w:rsidRPr="00867AE5" w:rsidRDefault="00EC106B" w:rsidP="007158FF">
      <w:pPr>
        <w:rPr>
          <w:rFonts w:ascii="Helvetica" w:eastAsia="Helvetica Neue" w:hAnsi="Helvetica" w:cs="Helvetica Neue"/>
          <w:color w:val="auto"/>
          <w:sz w:val="22"/>
          <w:szCs w:val="22"/>
        </w:rPr>
      </w:pPr>
      <w:bookmarkStart w:id="1" w:name="h.gjdgxs" w:colFirst="0" w:colLast="0"/>
      <w:bookmarkEnd w:id="1"/>
      <w:r w:rsidRPr="00867AE5">
        <w:rPr>
          <w:rFonts w:ascii="Helvetica" w:eastAsia="Helvetica Neue" w:hAnsi="Helvetica" w:cs="Helvetica Neue"/>
          <w:b/>
          <w:color w:val="auto"/>
          <w:sz w:val="22"/>
          <w:szCs w:val="22"/>
        </w:rPr>
        <w:t xml:space="preserve">Have questions? </w:t>
      </w:r>
      <w:r w:rsidRPr="00867AE5">
        <w:rPr>
          <w:rFonts w:ascii="Helvetica" w:eastAsia="Helvetica Neue" w:hAnsi="Helvetica" w:cs="Helvetica Neue"/>
          <w:color w:val="auto"/>
          <w:sz w:val="22"/>
          <w:szCs w:val="22"/>
        </w:rPr>
        <w:t>There will be two optional Q&amp;A phone calls leading up to the proposal submission deadline</w:t>
      </w:r>
      <w:r w:rsidR="00480635" w:rsidRPr="00867AE5">
        <w:rPr>
          <w:rFonts w:ascii="Helvetica" w:eastAsia="Helvetica Neue" w:hAnsi="Helvetica" w:cs="Helvetica Neue"/>
          <w:color w:val="auto"/>
          <w:sz w:val="22"/>
          <w:szCs w:val="22"/>
        </w:rPr>
        <w:t xml:space="preserve">. </w:t>
      </w:r>
      <w:r w:rsidRPr="00867AE5">
        <w:rPr>
          <w:rFonts w:ascii="Helvetica" w:eastAsia="Helvetica Neue" w:hAnsi="Helvetica" w:cs="Helvetica Neue"/>
          <w:color w:val="auto"/>
          <w:sz w:val="22"/>
          <w:szCs w:val="22"/>
        </w:rPr>
        <w:t xml:space="preserve">They will take place at </w:t>
      </w:r>
      <w:r w:rsidRPr="00867AE5">
        <w:rPr>
          <w:rFonts w:ascii="Helvetica" w:eastAsia="Helvetica Neue" w:hAnsi="Helvetica" w:cs="Helvetica Neue"/>
          <w:b/>
          <w:color w:val="auto"/>
          <w:sz w:val="22"/>
          <w:szCs w:val="22"/>
        </w:rPr>
        <w:t xml:space="preserve">1pm Pacific Time </w:t>
      </w:r>
      <w:r w:rsidR="007158FF" w:rsidRPr="00867AE5">
        <w:rPr>
          <w:rFonts w:ascii="Helvetica" w:eastAsia="Helvetica Neue" w:hAnsi="Helvetica" w:cs="Helvetica Neue"/>
          <w:b/>
          <w:color w:val="auto"/>
          <w:sz w:val="22"/>
          <w:szCs w:val="22"/>
        </w:rPr>
        <w:t xml:space="preserve">(4pm Eastern Time) </w:t>
      </w:r>
      <w:r w:rsidRPr="00867AE5">
        <w:rPr>
          <w:rFonts w:ascii="Helvetica" w:eastAsia="Helvetica Neue" w:hAnsi="Helvetica" w:cs="Helvetica Neue"/>
          <w:b/>
          <w:color w:val="auto"/>
          <w:sz w:val="22"/>
          <w:szCs w:val="22"/>
        </w:rPr>
        <w:t>on Monday, July 7</w:t>
      </w:r>
      <w:r w:rsidR="00867AE5" w:rsidRPr="00867AE5">
        <w:rPr>
          <w:rFonts w:ascii="Helvetica" w:eastAsia="Helvetica Neue" w:hAnsi="Helvetica" w:cs="Helvetica Neue"/>
          <w:b/>
          <w:color w:val="auto"/>
          <w:sz w:val="22"/>
          <w:szCs w:val="22"/>
        </w:rPr>
        <w:t xml:space="preserve"> and Friday, July 11</w:t>
      </w:r>
      <w:r w:rsidRPr="00867AE5">
        <w:rPr>
          <w:rFonts w:ascii="Helvetica" w:eastAsia="Helvetica Neue" w:hAnsi="Helvetica" w:cs="Helvetica Neue"/>
          <w:b/>
          <w:color w:val="auto"/>
          <w:sz w:val="22"/>
          <w:szCs w:val="22"/>
        </w:rPr>
        <w:t xml:space="preserve">. </w:t>
      </w:r>
      <w:r w:rsidR="007158FF" w:rsidRPr="00867AE5">
        <w:rPr>
          <w:rFonts w:ascii="Helvetica" w:eastAsia="Helvetica Neue" w:hAnsi="Helvetica" w:cs="Helvetica Neue"/>
          <w:b/>
          <w:color w:val="auto"/>
          <w:sz w:val="22"/>
          <w:szCs w:val="22"/>
        </w:rPr>
        <w:t xml:space="preserve">To join the call, dial </w:t>
      </w:r>
      <w:r w:rsidR="00EE66AC">
        <w:rPr>
          <w:rFonts w:ascii="Helvetica Neue" w:eastAsia="Helvetica Neue" w:hAnsi="Helvetica Neue" w:cs="Helvetica Neue"/>
          <w:b/>
          <w:sz w:val="22"/>
        </w:rPr>
        <w:t xml:space="preserve">--------. </w:t>
      </w:r>
      <w:r w:rsidR="007158FF" w:rsidRPr="00867AE5">
        <w:rPr>
          <w:rFonts w:ascii="Helvetica" w:eastAsia="Helvetica Neue" w:hAnsi="Helvetica" w:cs="Helvetica Neue"/>
          <w:color w:val="auto"/>
          <w:sz w:val="22"/>
          <w:szCs w:val="22"/>
        </w:rPr>
        <w:t>For those who cannot attend, a</w:t>
      </w:r>
      <w:r w:rsidRPr="00867AE5">
        <w:rPr>
          <w:rFonts w:ascii="Helvetica" w:eastAsia="Helvetica Neue" w:hAnsi="Helvetica" w:cs="Helvetica Neue"/>
          <w:color w:val="auto"/>
          <w:sz w:val="22"/>
          <w:szCs w:val="22"/>
        </w:rPr>
        <w:t xml:space="preserve"> call recording will be made available </w:t>
      </w:r>
      <w:r w:rsidR="00DB5EE3">
        <w:rPr>
          <w:rFonts w:ascii="Helvetica" w:eastAsia="Helvetica Neue" w:hAnsi="Helvetica" w:cs="Helvetica Neue"/>
          <w:color w:val="auto"/>
          <w:sz w:val="22"/>
          <w:szCs w:val="22"/>
        </w:rPr>
        <w:t>upon request.</w:t>
      </w:r>
    </w:p>
    <w:p w14:paraId="145110AD" w14:textId="77777777" w:rsidR="00480635" w:rsidRPr="00867AE5" w:rsidRDefault="00480635">
      <w:pPr>
        <w:pStyle w:val="Normal1"/>
        <w:contextualSpacing w:val="0"/>
        <w:rPr>
          <w:rFonts w:ascii="Helvetica" w:eastAsia="Helvetica Neue" w:hAnsi="Helvetica" w:cs="Helvetica Neue"/>
          <w:b/>
          <w:sz w:val="22"/>
          <w:szCs w:val="22"/>
        </w:rPr>
      </w:pPr>
    </w:p>
    <w:p w14:paraId="04F97652" w14:textId="7EC299F5" w:rsidR="000C303F" w:rsidRPr="007158FF" w:rsidRDefault="006A173F">
      <w:pPr>
        <w:pStyle w:val="Normal1"/>
        <w:contextualSpacing w:val="0"/>
        <w:rPr>
          <w:rFonts w:ascii="Helvetica" w:hAnsi="Helvetica"/>
          <w:sz w:val="22"/>
          <w:szCs w:val="22"/>
        </w:rPr>
      </w:pPr>
      <w:r w:rsidRPr="00867AE5">
        <w:rPr>
          <w:rFonts w:ascii="Helvetica" w:eastAsia="Helvetica Neue" w:hAnsi="Helvetica" w:cs="Helvetica Neue"/>
          <w:b/>
          <w:sz w:val="22"/>
          <w:szCs w:val="22"/>
        </w:rPr>
        <w:t xml:space="preserve">Submit </w:t>
      </w:r>
      <w:r w:rsidR="00480635" w:rsidRPr="00867AE5">
        <w:rPr>
          <w:rFonts w:ascii="Helvetica" w:eastAsia="Helvetica Neue" w:hAnsi="Helvetica" w:cs="Helvetica Neue"/>
          <w:b/>
          <w:sz w:val="22"/>
          <w:szCs w:val="22"/>
        </w:rPr>
        <w:t>proposals</w:t>
      </w:r>
      <w:r w:rsidRPr="00867AE5">
        <w:rPr>
          <w:rFonts w:ascii="Helvetica" w:eastAsia="Helvetica Neue" w:hAnsi="Helvetica" w:cs="Helvetica Neue"/>
          <w:b/>
          <w:sz w:val="22"/>
          <w:szCs w:val="22"/>
        </w:rPr>
        <w:t xml:space="preserve"> via </w:t>
      </w:r>
      <w:r w:rsidRPr="00EE66AC">
        <w:rPr>
          <w:rFonts w:ascii="Helvetica" w:eastAsia="Helvetica Neue" w:hAnsi="Helvetica" w:cs="Helvetica Neue"/>
          <w:b/>
          <w:sz w:val="22"/>
          <w:szCs w:val="22"/>
        </w:rPr>
        <w:t xml:space="preserve">email to </w:t>
      </w:r>
      <w:r w:rsidR="00EE66AC">
        <w:rPr>
          <w:rFonts w:ascii="Helvetica Neue" w:eastAsia="Helvetica Neue" w:hAnsi="Helvetica Neue" w:cs="Helvetica Neue"/>
          <w:b/>
          <w:sz w:val="22"/>
        </w:rPr>
        <w:t xml:space="preserve">-------- </w:t>
      </w:r>
      <w:r w:rsidRPr="00EE66AC">
        <w:rPr>
          <w:rFonts w:ascii="Helvetica" w:eastAsia="Helvetica Neue" w:hAnsi="Helvetica" w:cs="Helvetica Neue"/>
          <w:b/>
          <w:sz w:val="22"/>
          <w:szCs w:val="22"/>
        </w:rPr>
        <w:t>by</w:t>
      </w:r>
      <w:r w:rsidRPr="00867AE5">
        <w:rPr>
          <w:rFonts w:ascii="Helvetica" w:eastAsia="Helvetica Neue" w:hAnsi="Helvetica" w:cs="Helvetica Neue"/>
          <w:b/>
          <w:sz w:val="22"/>
          <w:szCs w:val="22"/>
        </w:rPr>
        <w:t xml:space="preserve"> </w:t>
      </w:r>
      <w:r w:rsidR="00867AE5" w:rsidRPr="00867AE5">
        <w:rPr>
          <w:rFonts w:ascii="Helvetica" w:eastAsia="Helvetica Neue" w:hAnsi="Helvetica" w:cs="Helvetica Neue"/>
          <w:b/>
          <w:sz w:val="22"/>
          <w:szCs w:val="22"/>
        </w:rPr>
        <w:t>Friday</w:t>
      </w:r>
      <w:r w:rsidRPr="00867AE5">
        <w:rPr>
          <w:rFonts w:ascii="Helvetica" w:eastAsia="Helvetica Neue" w:hAnsi="Helvetica" w:cs="Helvetica Neue"/>
          <w:b/>
          <w:sz w:val="22"/>
          <w:szCs w:val="22"/>
        </w:rPr>
        <w:t xml:space="preserve">, </w:t>
      </w:r>
      <w:r w:rsidR="00384179">
        <w:rPr>
          <w:rFonts w:ascii="Helvetica" w:eastAsia="Helvetica Neue" w:hAnsi="Helvetica" w:cs="Helvetica Neue"/>
          <w:b/>
          <w:sz w:val="22"/>
          <w:szCs w:val="22"/>
        </w:rPr>
        <w:t>August 29</w:t>
      </w:r>
      <w:r w:rsidRPr="00867AE5">
        <w:rPr>
          <w:rFonts w:ascii="Helvetica" w:eastAsia="Helvetica Neue" w:hAnsi="Helvetica" w:cs="Helvetica Neue"/>
          <w:b/>
          <w:sz w:val="22"/>
          <w:szCs w:val="22"/>
        </w:rPr>
        <w:t>, 2014 at 5pm Eastern Time</w:t>
      </w:r>
      <w:r w:rsidR="00267547" w:rsidRPr="00867AE5">
        <w:rPr>
          <w:rFonts w:ascii="Helvetica" w:eastAsia="Helvetica Neue" w:hAnsi="Helvetica" w:cs="Helvetica Neue"/>
          <w:sz w:val="22"/>
          <w:szCs w:val="22"/>
        </w:rPr>
        <w:t>.</w:t>
      </w:r>
      <w:r w:rsidRPr="00867AE5">
        <w:rPr>
          <w:rFonts w:ascii="Helvetica" w:eastAsia="Helvetica Neue" w:hAnsi="Helvetica" w:cs="Helvetica Neue"/>
          <w:sz w:val="22"/>
          <w:szCs w:val="22"/>
        </w:rPr>
        <w:t xml:space="preserve"> Subject line should indicate “</w:t>
      </w:r>
      <w:r w:rsidR="00480635" w:rsidRPr="00867AE5">
        <w:rPr>
          <w:rFonts w:ascii="Helvetica" w:eastAsia="Helvetica Neue" w:hAnsi="Helvetica" w:cs="Helvetica Neue"/>
          <w:sz w:val="22"/>
          <w:szCs w:val="22"/>
        </w:rPr>
        <w:t>RFP</w:t>
      </w:r>
      <w:r w:rsidRPr="00867AE5">
        <w:rPr>
          <w:rFonts w:ascii="Helvetica" w:eastAsia="Helvetica Neue" w:hAnsi="Helvetica" w:cs="Helvetica Neue"/>
          <w:sz w:val="22"/>
          <w:szCs w:val="22"/>
        </w:rPr>
        <w:t xml:space="preserve"> – FoodCorps </w:t>
      </w:r>
      <w:r w:rsidR="00491FB2" w:rsidRPr="00867AE5">
        <w:rPr>
          <w:rFonts w:ascii="Helvetica" w:eastAsia="Helvetica Neue" w:hAnsi="Helvetica" w:cs="Helvetica Neue"/>
          <w:sz w:val="22"/>
          <w:szCs w:val="22"/>
        </w:rPr>
        <w:t>Environment and C</w:t>
      </w:r>
      <w:r w:rsidRPr="00867AE5">
        <w:rPr>
          <w:rFonts w:ascii="Helvetica" w:eastAsia="Helvetica Neue" w:hAnsi="Helvetica" w:cs="Helvetica Neue"/>
          <w:sz w:val="22"/>
          <w:szCs w:val="22"/>
        </w:rPr>
        <w:t xml:space="preserve">onsumption Evaluation – </w:t>
      </w:r>
      <w:r w:rsidR="00C16D77" w:rsidRPr="00867AE5">
        <w:rPr>
          <w:rFonts w:ascii="Helvetica" w:eastAsia="Helvetica Neue" w:hAnsi="Helvetica" w:cs="Helvetica Neue"/>
          <w:sz w:val="22"/>
          <w:szCs w:val="22"/>
        </w:rPr>
        <w:t>Contractor</w:t>
      </w:r>
      <w:r w:rsidR="00102CA1" w:rsidRPr="00867AE5">
        <w:rPr>
          <w:rFonts w:ascii="Helvetica" w:eastAsia="Helvetica Neue" w:hAnsi="Helvetica" w:cs="Helvetica Neue"/>
          <w:sz w:val="22"/>
          <w:szCs w:val="22"/>
        </w:rPr>
        <w:t xml:space="preserve"> Name</w:t>
      </w:r>
      <w:r w:rsidRPr="00867AE5">
        <w:rPr>
          <w:rFonts w:ascii="Helvetica" w:eastAsia="Helvetica Neue" w:hAnsi="Helvetica" w:cs="Helvetica Neue"/>
          <w:sz w:val="22"/>
          <w:szCs w:val="22"/>
        </w:rPr>
        <w:t xml:space="preserve">.” </w:t>
      </w:r>
      <w:r w:rsidR="00267547" w:rsidRPr="00867AE5">
        <w:rPr>
          <w:rFonts w:ascii="Helvetica" w:eastAsia="Helvetica Neue" w:hAnsi="Helvetica" w:cs="Helvetica Neue"/>
          <w:sz w:val="22"/>
          <w:szCs w:val="22"/>
        </w:rPr>
        <w:t xml:space="preserve">Late submissions will not be considered. </w:t>
      </w:r>
      <w:r w:rsidRPr="00867AE5">
        <w:rPr>
          <w:rFonts w:ascii="Helvetica" w:eastAsia="Helvetica Neue" w:hAnsi="Helvetica" w:cs="Helvetica Neue"/>
          <w:sz w:val="22"/>
          <w:szCs w:val="22"/>
        </w:rPr>
        <w:t xml:space="preserve">Phone interviews </w:t>
      </w:r>
      <w:r w:rsidR="00867AE5" w:rsidRPr="00867AE5">
        <w:rPr>
          <w:rFonts w:ascii="Helvetica" w:eastAsia="Helvetica Neue" w:hAnsi="Helvetica" w:cs="Helvetica Neue"/>
          <w:sz w:val="22"/>
          <w:szCs w:val="22"/>
        </w:rPr>
        <w:t xml:space="preserve">or additional materials </w:t>
      </w:r>
      <w:r w:rsidRPr="00867AE5">
        <w:rPr>
          <w:rFonts w:ascii="Helvetica" w:eastAsia="Helvetica Neue" w:hAnsi="Helvetica" w:cs="Helvetica Neue"/>
          <w:sz w:val="22"/>
          <w:szCs w:val="22"/>
        </w:rPr>
        <w:t>may be requested with applicants prior to final selection. The candidates will b</w:t>
      </w:r>
      <w:r w:rsidR="00C16D77" w:rsidRPr="00867AE5">
        <w:rPr>
          <w:rFonts w:ascii="Helvetica" w:eastAsia="Helvetica Neue" w:hAnsi="Helvetica" w:cs="Helvetica Neue"/>
          <w:sz w:val="22"/>
          <w:szCs w:val="22"/>
        </w:rPr>
        <w:t xml:space="preserve">e notified in </w:t>
      </w:r>
      <w:r w:rsidR="00384179">
        <w:rPr>
          <w:rFonts w:ascii="Helvetica" w:eastAsia="Helvetica Neue" w:hAnsi="Helvetica" w:cs="Helvetica Neue"/>
          <w:sz w:val="22"/>
          <w:szCs w:val="22"/>
        </w:rPr>
        <w:t>November</w:t>
      </w:r>
      <w:r w:rsidRPr="00867AE5">
        <w:rPr>
          <w:rFonts w:ascii="Helvetica" w:eastAsia="Helvetica Neue" w:hAnsi="Helvetica" w:cs="Helvetica Neue"/>
          <w:sz w:val="22"/>
          <w:szCs w:val="22"/>
        </w:rPr>
        <w:t>.</w:t>
      </w:r>
      <w:r w:rsidRPr="007158FF">
        <w:rPr>
          <w:rFonts w:ascii="Helvetica" w:eastAsia="Helvetica Neue" w:hAnsi="Helvetica" w:cs="Helvetica Neue"/>
          <w:sz w:val="22"/>
          <w:szCs w:val="22"/>
        </w:rPr>
        <w:t xml:space="preserve"> </w:t>
      </w:r>
    </w:p>
    <w:p w14:paraId="713CE77A" w14:textId="77777777" w:rsidR="000C303F" w:rsidRPr="007158FF" w:rsidRDefault="000C303F">
      <w:pPr>
        <w:pStyle w:val="Normal1"/>
        <w:contextualSpacing w:val="0"/>
        <w:rPr>
          <w:rFonts w:ascii="Helvetica" w:hAnsi="Helvetica"/>
          <w:sz w:val="22"/>
          <w:szCs w:val="22"/>
        </w:rPr>
      </w:pPr>
    </w:p>
    <w:p w14:paraId="643F8109" w14:textId="77777777" w:rsidR="008E7807" w:rsidRDefault="008E7807">
      <w:pPr>
        <w:rPr>
          <w:rFonts w:ascii="Helvetica Neue" w:eastAsia="Helvetica Neue" w:hAnsi="Helvetica Neue" w:cs="Helvetica Neue"/>
          <w:b/>
          <w:sz w:val="22"/>
        </w:rPr>
      </w:pPr>
      <w:r>
        <w:rPr>
          <w:rFonts w:ascii="Helvetica Neue" w:eastAsia="Helvetica Neue" w:hAnsi="Helvetica Neue" w:cs="Helvetica Neue"/>
          <w:b/>
          <w:sz w:val="22"/>
        </w:rPr>
        <w:br w:type="page"/>
      </w:r>
    </w:p>
    <w:p w14:paraId="48891C4B" w14:textId="352EECCF" w:rsidR="000C303F" w:rsidRDefault="006A173F">
      <w:pPr>
        <w:pStyle w:val="Normal1"/>
        <w:contextualSpacing w:val="0"/>
      </w:pPr>
      <w:r>
        <w:rPr>
          <w:rFonts w:ascii="Helvetica Neue" w:eastAsia="Helvetica Neue" w:hAnsi="Helvetica Neue" w:cs="Helvetica Neue"/>
          <w:b/>
          <w:sz w:val="22"/>
        </w:rPr>
        <w:lastRenderedPageBreak/>
        <w:t>Selection Criteria</w:t>
      </w:r>
    </w:p>
    <w:p w14:paraId="4F0F5584" w14:textId="0888D06E" w:rsidR="000C303F" w:rsidRDefault="00C16D77">
      <w:pPr>
        <w:pStyle w:val="Normal1"/>
        <w:contextualSpacing w:val="0"/>
      </w:pPr>
      <w:r>
        <w:rPr>
          <w:rFonts w:ascii="Helvetica Neue" w:eastAsia="Helvetica Neue" w:hAnsi="Helvetica Neue" w:cs="Helvetica Neue"/>
          <w:sz w:val="22"/>
        </w:rPr>
        <w:t>A</w:t>
      </w:r>
      <w:r w:rsidR="006A173F">
        <w:rPr>
          <w:rFonts w:ascii="Helvetica Neue" w:eastAsia="Helvetica Neue" w:hAnsi="Helvetica Neue" w:cs="Helvetica Neue"/>
          <w:sz w:val="22"/>
        </w:rPr>
        <w:t xml:space="preserve"> </w:t>
      </w:r>
      <w:r w:rsidR="006E0E76">
        <w:rPr>
          <w:rFonts w:ascii="Helvetica Neue" w:eastAsia="Helvetica Neue" w:hAnsi="Helvetica Neue" w:cs="Helvetica Neue"/>
          <w:sz w:val="22"/>
        </w:rPr>
        <w:t>contractor</w:t>
      </w:r>
      <w:r w:rsidR="006A173F">
        <w:rPr>
          <w:rFonts w:ascii="Helvetica Neue" w:eastAsia="Helvetica Neue" w:hAnsi="Helvetica Neue" w:cs="Helvetica Neue"/>
          <w:sz w:val="22"/>
        </w:rPr>
        <w:t xml:space="preserve"> will be selected based on key criteria that include: </w:t>
      </w:r>
    </w:p>
    <w:p w14:paraId="1A5094DA" w14:textId="77777777" w:rsidR="009F1E27" w:rsidRPr="00D721AF" w:rsidRDefault="009F1E27" w:rsidP="009F1E27">
      <w:pPr>
        <w:pStyle w:val="Normal1"/>
        <w:numPr>
          <w:ilvl w:val="0"/>
          <w:numId w:val="8"/>
        </w:numPr>
        <w:ind w:hanging="359"/>
        <w:rPr>
          <w:rFonts w:ascii="Helvetica" w:hAnsi="Helvetica"/>
          <w:color w:val="auto"/>
          <w:sz w:val="22"/>
          <w:szCs w:val="22"/>
        </w:rPr>
      </w:pPr>
      <w:r>
        <w:rPr>
          <w:rFonts w:ascii="Helvetica" w:hAnsi="Helvetica"/>
          <w:color w:val="auto"/>
          <w:sz w:val="22"/>
          <w:szCs w:val="22"/>
        </w:rPr>
        <w:t>Completeness of required proposal elements</w:t>
      </w:r>
    </w:p>
    <w:p w14:paraId="7CE84C09" w14:textId="1C7F8F87" w:rsidR="00267547" w:rsidRDefault="00DB5EE3" w:rsidP="00267547">
      <w:pPr>
        <w:pStyle w:val="Normal1"/>
        <w:numPr>
          <w:ilvl w:val="0"/>
          <w:numId w:val="5"/>
        </w:numPr>
        <w:ind w:hanging="359"/>
        <w:rPr>
          <w:sz w:val="22"/>
        </w:rPr>
      </w:pPr>
      <w:r>
        <w:rPr>
          <w:rFonts w:ascii="Helvetica Neue" w:eastAsia="Helvetica Neue" w:hAnsi="Helvetica Neue" w:cs="Helvetica Neue"/>
          <w:sz w:val="22"/>
        </w:rPr>
        <w:t>Demonstrated</w:t>
      </w:r>
      <w:r w:rsidR="00C92F73">
        <w:rPr>
          <w:rFonts w:ascii="Helvetica Neue" w:eastAsia="Helvetica Neue" w:hAnsi="Helvetica Neue" w:cs="Helvetica Neue"/>
          <w:sz w:val="22"/>
        </w:rPr>
        <w:t xml:space="preserve"> e</w:t>
      </w:r>
      <w:r w:rsidR="00267547">
        <w:rPr>
          <w:rFonts w:ascii="Helvetica Neue" w:eastAsia="Helvetica Neue" w:hAnsi="Helvetica Neue" w:cs="Helvetica Neue"/>
          <w:sz w:val="22"/>
        </w:rPr>
        <w:t xml:space="preserve">xpertise in food environment </w:t>
      </w:r>
      <w:r w:rsidR="00024C36">
        <w:rPr>
          <w:rFonts w:ascii="Helvetica Neue" w:eastAsia="Helvetica Neue" w:hAnsi="Helvetica Neue" w:cs="Helvetica Neue"/>
          <w:sz w:val="22"/>
        </w:rPr>
        <w:t xml:space="preserve">research, </w:t>
      </w:r>
      <w:r w:rsidR="00493639">
        <w:rPr>
          <w:rFonts w:ascii="Helvetica Neue" w:eastAsia="Helvetica Neue" w:hAnsi="Helvetica Neue" w:cs="Helvetica Neue"/>
          <w:sz w:val="22"/>
        </w:rPr>
        <w:t>analysis</w:t>
      </w:r>
      <w:r w:rsidR="00024C36">
        <w:rPr>
          <w:rFonts w:ascii="Helvetica Neue" w:eastAsia="Helvetica Neue" w:hAnsi="Helvetica Neue" w:cs="Helvetica Neue"/>
          <w:sz w:val="22"/>
        </w:rPr>
        <w:t>, and instrument development</w:t>
      </w:r>
    </w:p>
    <w:p w14:paraId="0F95C270" w14:textId="7F32F9C6" w:rsidR="00267547" w:rsidRPr="00DB5EE3" w:rsidRDefault="00DB5EE3" w:rsidP="00267547">
      <w:pPr>
        <w:pStyle w:val="Normal1"/>
        <w:numPr>
          <w:ilvl w:val="0"/>
          <w:numId w:val="5"/>
        </w:numPr>
        <w:ind w:hanging="359"/>
        <w:rPr>
          <w:sz w:val="22"/>
        </w:rPr>
      </w:pPr>
      <w:r>
        <w:rPr>
          <w:rFonts w:ascii="Helvetica Neue" w:eastAsia="Helvetica Neue" w:hAnsi="Helvetica Neue" w:cs="Helvetica Neue"/>
          <w:sz w:val="22"/>
        </w:rPr>
        <w:t>Demonstrated</w:t>
      </w:r>
      <w:r w:rsidR="00C92F73">
        <w:rPr>
          <w:rFonts w:ascii="Helvetica Neue" w:eastAsia="Helvetica Neue" w:hAnsi="Helvetica Neue" w:cs="Helvetica Neue"/>
          <w:sz w:val="22"/>
        </w:rPr>
        <w:t xml:space="preserve"> e</w:t>
      </w:r>
      <w:r w:rsidR="00267547">
        <w:rPr>
          <w:rFonts w:ascii="Helvetica Neue" w:eastAsia="Helvetica Neue" w:hAnsi="Helvetica Neue" w:cs="Helvetica Neue"/>
          <w:sz w:val="22"/>
        </w:rPr>
        <w:t>x</w:t>
      </w:r>
      <w:r>
        <w:rPr>
          <w:rFonts w:ascii="Helvetica Neue" w:eastAsia="Helvetica Neue" w:hAnsi="Helvetica Neue" w:cs="Helvetica Neue"/>
          <w:sz w:val="22"/>
        </w:rPr>
        <w:t xml:space="preserve">pertise in nutritional analysis, such as </w:t>
      </w:r>
      <w:r w:rsidR="00267547">
        <w:rPr>
          <w:rFonts w:ascii="Helvetica Neue" w:eastAsia="Helvetica Neue" w:hAnsi="Helvetica Neue" w:cs="Helvetica Neue"/>
          <w:sz w:val="22"/>
        </w:rPr>
        <w:t>plate waste methods</w:t>
      </w:r>
    </w:p>
    <w:p w14:paraId="61A5221B" w14:textId="171A4558" w:rsidR="00DB5EE3" w:rsidRDefault="00DB5EE3" w:rsidP="00267547">
      <w:pPr>
        <w:pStyle w:val="Normal1"/>
        <w:numPr>
          <w:ilvl w:val="0"/>
          <w:numId w:val="5"/>
        </w:numPr>
        <w:ind w:hanging="359"/>
        <w:rPr>
          <w:sz w:val="22"/>
        </w:rPr>
      </w:pPr>
      <w:r>
        <w:rPr>
          <w:rFonts w:ascii="Helvetica Neue" w:eastAsia="Helvetica Neue" w:hAnsi="Helvetica Neue" w:cs="Helvetica Neue"/>
          <w:sz w:val="22"/>
        </w:rPr>
        <w:t>Demonstrated experience in farm to school or school garden research and evaluation</w:t>
      </w:r>
    </w:p>
    <w:p w14:paraId="206B3841" w14:textId="2194F574" w:rsidR="000C303F" w:rsidRDefault="00DB5EE3">
      <w:pPr>
        <w:pStyle w:val="Normal1"/>
        <w:numPr>
          <w:ilvl w:val="0"/>
          <w:numId w:val="5"/>
        </w:numPr>
        <w:ind w:hanging="359"/>
        <w:rPr>
          <w:sz w:val="22"/>
        </w:rPr>
      </w:pPr>
      <w:r>
        <w:rPr>
          <w:rFonts w:ascii="Helvetica Neue" w:eastAsia="Helvetica Neue" w:hAnsi="Helvetica Neue" w:cs="Helvetica Neue"/>
          <w:sz w:val="22"/>
        </w:rPr>
        <w:t>Demonstrated</w:t>
      </w:r>
      <w:r w:rsidR="00267547">
        <w:rPr>
          <w:rFonts w:ascii="Helvetica Neue" w:eastAsia="Helvetica Neue" w:hAnsi="Helvetica Neue" w:cs="Helvetica Neue"/>
          <w:sz w:val="22"/>
        </w:rPr>
        <w:t xml:space="preserve"> e</w:t>
      </w:r>
      <w:r w:rsidR="006A173F">
        <w:rPr>
          <w:rFonts w:ascii="Helvetica Neue" w:eastAsia="Helvetica Neue" w:hAnsi="Helvetica Neue" w:cs="Helvetica Neue"/>
          <w:sz w:val="22"/>
        </w:rPr>
        <w:t>xperience conducting multiple successful school-based food consumption studies utilizing control schools</w:t>
      </w:r>
    </w:p>
    <w:p w14:paraId="04F9835C" w14:textId="792AFE54" w:rsidR="009F1E27" w:rsidRDefault="00CA5CDC" w:rsidP="009F1E27">
      <w:pPr>
        <w:pStyle w:val="Normal1"/>
        <w:numPr>
          <w:ilvl w:val="0"/>
          <w:numId w:val="5"/>
        </w:numPr>
        <w:ind w:hanging="359"/>
        <w:rPr>
          <w:sz w:val="22"/>
        </w:rPr>
      </w:pPr>
      <w:r>
        <w:rPr>
          <w:rFonts w:ascii="Helvetica Neue" w:eastAsia="Helvetica Neue" w:hAnsi="Helvetica Neue" w:cs="Helvetica Neue"/>
          <w:sz w:val="22"/>
        </w:rPr>
        <w:t>Strong e</w:t>
      </w:r>
      <w:r w:rsidR="006A173F">
        <w:rPr>
          <w:rFonts w:ascii="Helvetica Neue" w:eastAsia="Helvetica Neue" w:hAnsi="Helvetica Neue" w:cs="Helvetica Neue"/>
          <w:sz w:val="22"/>
        </w:rPr>
        <w:t>xperience conducting multi-site evaluations</w:t>
      </w:r>
      <w:r w:rsidR="00DB5EE3">
        <w:rPr>
          <w:rFonts w:ascii="Helvetica Neue" w:eastAsia="Helvetica Neue" w:hAnsi="Helvetica Neue" w:cs="Helvetica Neue"/>
          <w:sz w:val="22"/>
        </w:rPr>
        <w:t xml:space="preserve"> from a distance</w:t>
      </w:r>
    </w:p>
    <w:p w14:paraId="73311B63" w14:textId="754444DA" w:rsidR="009F1E27" w:rsidRPr="009F1E27" w:rsidRDefault="009F1E27" w:rsidP="009F1E27">
      <w:pPr>
        <w:pStyle w:val="Normal1"/>
        <w:numPr>
          <w:ilvl w:val="0"/>
          <w:numId w:val="5"/>
        </w:numPr>
        <w:ind w:hanging="359"/>
        <w:rPr>
          <w:sz w:val="22"/>
        </w:rPr>
      </w:pPr>
      <w:r w:rsidRPr="009F1E27">
        <w:rPr>
          <w:rFonts w:ascii="Helvetica" w:eastAsia="Helvetica Neue" w:hAnsi="Helvetica" w:cs="Helvetica Neue"/>
          <w:color w:val="auto"/>
          <w:sz w:val="22"/>
          <w:szCs w:val="22"/>
        </w:rPr>
        <w:t>Clarity</w:t>
      </w:r>
      <w:r w:rsidR="00980FE5">
        <w:rPr>
          <w:rFonts w:ascii="Helvetica" w:eastAsia="Helvetica Neue" w:hAnsi="Helvetica" w:cs="Helvetica Neue"/>
          <w:color w:val="auto"/>
          <w:sz w:val="22"/>
          <w:szCs w:val="22"/>
        </w:rPr>
        <w:t>, rigor, and feasibility</w:t>
      </w:r>
      <w:r w:rsidRPr="009F1E27">
        <w:rPr>
          <w:rFonts w:ascii="Helvetica" w:eastAsia="Helvetica Neue" w:hAnsi="Helvetica" w:cs="Helvetica Neue"/>
          <w:color w:val="auto"/>
          <w:sz w:val="22"/>
          <w:szCs w:val="22"/>
        </w:rPr>
        <w:t xml:space="preserve"> of evaluation methodology and approach</w:t>
      </w:r>
    </w:p>
    <w:p w14:paraId="3DF4A34B" w14:textId="77777777" w:rsidR="009F1E27" w:rsidRDefault="006A173F" w:rsidP="009F1E27">
      <w:pPr>
        <w:pStyle w:val="Normal1"/>
        <w:numPr>
          <w:ilvl w:val="0"/>
          <w:numId w:val="5"/>
        </w:numPr>
        <w:ind w:hanging="359"/>
        <w:rPr>
          <w:sz w:val="22"/>
        </w:rPr>
      </w:pPr>
      <w:r>
        <w:rPr>
          <w:rFonts w:ascii="Helvetica Neue" w:eastAsia="Helvetica Neue" w:hAnsi="Helvetica Neue" w:cs="Helvetica Neue"/>
          <w:sz w:val="22"/>
        </w:rPr>
        <w:t>Capacity to manage data collection across all sites, including ability to travel where nec</w:t>
      </w:r>
      <w:r w:rsidR="009F1E27">
        <w:rPr>
          <w:rFonts w:ascii="Helvetica Neue" w:eastAsia="Helvetica Neue" w:hAnsi="Helvetica Neue" w:cs="Helvetica Neue"/>
          <w:sz w:val="22"/>
        </w:rPr>
        <w:t>essary and to inform and train service s</w:t>
      </w:r>
      <w:r>
        <w:rPr>
          <w:rFonts w:ascii="Helvetica Neue" w:eastAsia="Helvetica Neue" w:hAnsi="Helvetica Neue" w:cs="Helvetica Neue"/>
          <w:sz w:val="22"/>
        </w:rPr>
        <w:t>ite supervisors, school staff, and FoodCorps AmeriCorps members who will be involved as a study sites</w:t>
      </w:r>
    </w:p>
    <w:p w14:paraId="6D2957AC" w14:textId="77777777" w:rsidR="009F1E27" w:rsidRPr="009F1E27" w:rsidRDefault="009F1E27" w:rsidP="009F1E27">
      <w:pPr>
        <w:pStyle w:val="Normal1"/>
        <w:numPr>
          <w:ilvl w:val="0"/>
          <w:numId w:val="5"/>
        </w:numPr>
        <w:ind w:hanging="359"/>
        <w:rPr>
          <w:sz w:val="22"/>
        </w:rPr>
      </w:pPr>
      <w:r w:rsidRPr="009F1E27">
        <w:rPr>
          <w:rFonts w:ascii="Helvetica" w:eastAsia="Helvetica Neue" w:hAnsi="Helvetica" w:cs="Helvetica Neue"/>
          <w:color w:val="auto"/>
          <w:sz w:val="22"/>
          <w:szCs w:val="22"/>
        </w:rPr>
        <w:t>Ability to complete the evaluation project within the required timeline, as evidenced in the proposal</w:t>
      </w:r>
    </w:p>
    <w:p w14:paraId="6615631C" w14:textId="7F50ED78" w:rsidR="000C303F" w:rsidRPr="007E3DE2" w:rsidRDefault="006A173F">
      <w:pPr>
        <w:pStyle w:val="Normal1"/>
        <w:numPr>
          <w:ilvl w:val="0"/>
          <w:numId w:val="5"/>
        </w:numPr>
        <w:ind w:hanging="359"/>
        <w:rPr>
          <w:sz w:val="22"/>
        </w:rPr>
      </w:pPr>
      <w:r>
        <w:rPr>
          <w:rFonts w:ascii="Helvetica Neue" w:eastAsia="Helvetica Neue" w:hAnsi="Helvetica Neue" w:cs="Helvetica Neue"/>
          <w:sz w:val="22"/>
        </w:rPr>
        <w:t>Ability to obtain and manage Institutional Review Board approval for all study sites</w:t>
      </w:r>
      <w:r w:rsidR="00267547">
        <w:rPr>
          <w:rFonts w:ascii="Helvetica Neue" w:eastAsia="Helvetica Neue" w:hAnsi="Helvetica Neue" w:cs="Helvetica Neue"/>
          <w:sz w:val="22"/>
        </w:rPr>
        <w:t xml:space="preserve"> as necessary</w:t>
      </w:r>
    </w:p>
    <w:p w14:paraId="5C9E7092" w14:textId="77777777" w:rsidR="0066754E" w:rsidRDefault="0066754E" w:rsidP="007E3DE2">
      <w:pPr>
        <w:pStyle w:val="Normal1"/>
        <w:rPr>
          <w:sz w:val="22"/>
        </w:rPr>
      </w:pPr>
    </w:p>
    <w:p w14:paraId="474CCBBA" w14:textId="77777777" w:rsidR="000C303F" w:rsidRDefault="006A173F">
      <w:pPr>
        <w:pStyle w:val="Normal1"/>
        <w:contextualSpacing w:val="0"/>
      </w:pPr>
      <w:r>
        <w:rPr>
          <w:rFonts w:ascii="Helvetica Neue" w:eastAsia="Helvetica Neue" w:hAnsi="Helvetica Neue" w:cs="Helvetica Neue"/>
          <w:b/>
          <w:sz w:val="22"/>
        </w:rPr>
        <w:t>Contract Compensation</w:t>
      </w:r>
    </w:p>
    <w:p w14:paraId="68306BAB" w14:textId="4453B41A" w:rsidR="000C303F" w:rsidRDefault="006A173F" w:rsidP="00980FE5">
      <w:pPr>
        <w:pStyle w:val="Normal1"/>
        <w:contextualSpacing w:val="0"/>
        <w:rPr>
          <w:rFonts w:ascii="Helvetica Neue" w:eastAsia="Helvetica Neue" w:hAnsi="Helvetica Neue" w:cs="Helvetica Neue"/>
          <w:sz w:val="22"/>
        </w:rPr>
      </w:pPr>
      <w:r>
        <w:rPr>
          <w:rFonts w:ascii="Helvetica Neue" w:eastAsia="Helvetica Neue" w:hAnsi="Helvetica Neue" w:cs="Helvetica Neue"/>
          <w:sz w:val="22"/>
        </w:rPr>
        <w:t xml:space="preserve">Total funds available for </w:t>
      </w:r>
      <w:r w:rsidR="00F82ECB">
        <w:rPr>
          <w:rFonts w:ascii="Helvetica Neue" w:eastAsia="Helvetica Neue" w:hAnsi="Helvetica Neue" w:cs="Helvetica Neue"/>
          <w:sz w:val="22"/>
        </w:rPr>
        <w:t xml:space="preserve">the two-year </w:t>
      </w:r>
      <w:r w:rsidRPr="00F82ECB">
        <w:rPr>
          <w:rFonts w:ascii="Helvetica Neue" w:eastAsia="Helvetica Neue" w:hAnsi="Helvetica Neue" w:cs="Helvetica Neue"/>
          <w:sz w:val="22"/>
        </w:rPr>
        <w:t>contract are</w:t>
      </w:r>
      <w:r w:rsidR="009E3601">
        <w:rPr>
          <w:rFonts w:ascii="Helvetica Neue" w:eastAsia="Helvetica Neue" w:hAnsi="Helvetica Neue" w:cs="Helvetica Neue"/>
          <w:sz w:val="22"/>
        </w:rPr>
        <w:t xml:space="preserve"> up to</w:t>
      </w:r>
      <w:r w:rsidRPr="00F82ECB">
        <w:rPr>
          <w:rFonts w:ascii="Helvetica Neue" w:eastAsia="Helvetica Neue" w:hAnsi="Helvetica Neue" w:cs="Helvetica Neue"/>
          <w:sz w:val="22"/>
        </w:rPr>
        <w:t xml:space="preserve"> </w:t>
      </w:r>
      <w:r w:rsidR="00EE66AC">
        <w:rPr>
          <w:rFonts w:ascii="Helvetica Neue" w:eastAsia="Helvetica Neue" w:hAnsi="Helvetica Neue" w:cs="Helvetica Neue"/>
          <w:b/>
          <w:sz w:val="22"/>
        </w:rPr>
        <w:t>$--------</w:t>
      </w:r>
      <w:r>
        <w:rPr>
          <w:rFonts w:ascii="Helvetica Neue" w:eastAsia="Helvetica Neue" w:hAnsi="Helvetica Neue" w:cs="Helvetica Neue"/>
          <w:sz w:val="22"/>
        </w:rPr>
        <w:t xml:space="preserve"> (all inclusive, payable quarterly over a period of </w:t>
      </w:r>
      <w:r w:rsidR="0040415F">
        <w:rPr>
          <w:rFonts w:ascii="Helvetica Neue" w:eastAsia="Helvetica Neue" w:hAnsi="Helvetica Neue" w:cs="Helvetica Neue"/>
          <w:sz w:val="22"/>
        </w:rPr>
        <w:t>November</w:t>
      </w:r>
      <w:r>
        <w:rPr>
          <w:rFonts w:ascii="Helvetica Neue" w:eastAsia="Helvetica Neue" w:hAnsi="Helvetica Neue" w:cs="Helvetica Neue"/>
          <w:sz w:val="22"/>
        </w:rPr>
        <w:t xml:space="preserve"> 2014 through </w:t>
      </w:r>
      <w:r w:rsidR="0040415F">
        <w:rPr>
          <w:rFonts w:ascii="Helvetica Neue" w:eastAsia="Helvetica Neue" w:hAnsi="Helvetica Neue" w:cs="Helvetica Neue"/>
          <w:sz w:val="22"/>
        </w:rPr>
        <w:t>December</w:t>
      </w:r>
      <w:r>
        <w:rPr>
          <w:rFonts w:ascii="Helvetica Neue" w:eastAsia="Helvetica Neue" w:hAnsi="Helvetica Neue" w:cs="Helvetica Neue"/>
          <w:sz w:val="22"/>
        </w:rPr>
        <w:t xml:space="preserve"> 2016</w:t>
      </w:r>
      <w:r w:rsidR="00AB5B1D">
        <w:rPr>
          <w:rFonts w:ascii="Helvetica Neue" w:eastAsia="Helvetica Neue" w:hAnsi="Helvetica Neue" w:cs="Helvetica Neue"/>
          <w:sz w:val="22"/>
        </w:rPr>
        <w:t xml:space="preserve"> (negotiable)</w:t>
      </w:r>
      <w:r>
        <w:rPr>
          <w:rFonts w:ascii="Helvetica Neue" w:eastAsia="Helvetica Neue" w:hAnsi="Helvetica Neue" w:cs="Helvetica Neue"/>
          <w:sz w:val="22"/>
        </w:rPr>
        <w:t xml:space="preserve">). </w:t>
      </w:r>
      <w:r w:rsidR="006E0E76">
        <w:rPr>
          <w:rFonts w:ascii="Helvetica Neue" w:eastAsia="Helvetica Neue" w:hAnsi="Helvetica Neue" w:cs="Helvetica Neue"/>
          <w:sz w:val="22"/>
        </w:rPr>
        <w:t>Contractors</w:t>
      </w:r>
      <w:r>
        <w:rPr>
          <w:rFonts w:ascii="Helvetica Neue" w:eastAsia="Helvetica Neue" w:hAnsi="Helvetica Neue" w:cs="Helvetica Neue"/>
          <w:sz w:val="22"/>
        </w:rPr>
        <w:t xml:space="preserve"> from research organizations who are interested </w:t>
      </w:r>
      <w:r w:rsidR="00F82ECB">
        <w:rPr>
          <w:rFonts w:ascii="Helvetica Neue" w:eastAsia="Helvetica Neue" w:hAnsi="Helvetica Neue" w:cs="Helvetica Neue"/>
          <w:sz w:val="22"/>
        </w:rPr>
        <w:t>in</w:t>
      </w:r>
      <w:r>
        <w:rPr>
          <w:rFonts w:ascii="Helvetica Neue" w:eastAsia="Helvetica Neue" w:hAnsi="Helvetica Neue" w:cs="Helvetica Neue"/>
          <w:sz w:val="22"/>
        </w:rPr>
        <w:t xml:space="preserve"> </w:t>
      </w:r>
      <w:r w:rsidR="004339E4">
        <w:rPr>
          <w:rFonts w:ascii="Helvetica Neue" w:eastAsia="Helvetica Neue" w:hAnsi="Helvetica Neue" w:cs="Helvetica Neue"/>
          <w:sz w:val="22"/>
        </w:rPr>
        <w:t>applying</w:t>
      </w:r>
      <w:r>
        <w:rPr>
          <w:rFonts w:ascii="Helvetica Neue" w:eastAsia="Helvetica Neue" w:hAnsi="Helvetica Neue" w:cs="Helvetica Neue"/>
          <w:sz w:val="22"/>
        </w:rPr>
        <w:t xml:space="preserve"> existing funding</w:t>
      </w:r>
      <w:r w:rsidR="004339E4">
        <w:rPr>
          <w:rFonts w:ascii="Helvetica Neue" w:eastAsia="Helvetica Neue" w:hAnsi="Helvetica Neue" w:cs="Helvetica Neue"/>
          <w:sz w:val="22"/>
        </w:rPr>
        <w:t xml:space="preserve"> to the project</w:t>
      </w:r>
      <w:r>
        <w:rPr>
          <w:rFonts w:ascii="Helvetica Neue" w:eastAsia="Helvetica Neue" w:hAnsi="Helvetica Neue" w:cs="Helvetica Neue"/>
          <w:sz w:val="22"/>
        </w:rPr>
        <w:t xml:space="preserve"> are welcome to include information </w:t>
      </w:r>
      <w:r w:rsidR="00800B6C">
        <w:rPr>
          <w:rFonts w:ascii="Helvetica Neue" w:eastAsia="Helvetica Neue" w:hAnsi="Helvetica Neue" w:cs="Helvetica Neue"/>
          <w:sz w:val="22"/>
        </w:rPr>
        <w:t xml:space="preserve">about </w:t>
      </w:r>
      <w:r w:rsidR="00E444AD">
        <w:rPr>
          <w:rFonts w:ascii="Helvetica Neue" w:eastAsia="Helvetica Neue" w:hAnsi="Helvetica Neue" w:cs="Helvetica Neue"/>
          <w:sz w:val="22"/>
        </w:rPr>
        <w:t>such</w:t>
      </w:r>
      <w:r w:rsidR="00800B6C">
        <w:rPr>
          <w:rFonts w:ascii="Helvetica Neue" w:eastAsia="Helvetica Neue" w:hAnsi="Helvetica Neue" w:cs="Helvetica Neue"/>
          <w:sz w:val="22"/>
        </w:rPr>
        <w:t xml:space="preserve"> opportunities </w:t>
      </w:r>
      <w:r>
        <w:rPr>
          <w:rFonts w:ascii="Helvetica Neue" w:eastAsia="Helvetica Neue" w:hAnsi="Helvetica Neue" w:cs="Helvetica Neue"/>
          <w:sz w:val="22"/>
        </w:rPr>
        <w:t>in their application.</w:t>
      </w:r>
    </w:p>
    <w:p w14:paraId="572836FB" w14:textId="77777777" w:rsidR="00DC6DB0" w:rsidRDefault="00DC6DB0">
      <w:pPr>
        <w:pStyle w:val="Normal1"/>
        <w:contextualSpacing w:val="0"/>
        <w:rPr>
          <w:rFonts w:ascii="Helvetica Neue" w:eastAsia="Helvetica Neue" w:hAnsi="Helvetica Neue" w:cs="Helvetica Neue"/>
          <w:sz w:val="22"/>
        </w:rPr>
      </w:pPr>
    </w:p>
    <w:p w14:paraId="3CD22522" w14:textId="08BE8E5A" w:rsidR="00DC6DB0" w:rsidRDefault="00DC6DB0" w:rsidP="00D00B87">
      <w:pPr>
        <w:rPr>
          <w:rFonts w:ascii="Helvetica" w:hAnsi="Helvetica"/>
          <w:sz w:val="22"/>
          <w:szCs w:val="22"/>
        </w:rPr>
      </w:pPr>
      <w:r w:rsidRPr="00DC6DB0">
        <w:rPr>
          <w:rFonts w:ascii="Helvetica" w:hAnsi="Helvetica"/>
          <w:b/>
          <w:sz w:val="22"/>
          <w:szCs w:val="22"/>
        </w:rPr>
        <w:t>Position Classification</w:t>
      </w:r>
    </w:p>
    <w:p w14:paraId="2D7D2BDB" w14:textId="301E14B6" w:rsidR="00DC6DB0" w:rsidRPr="00D00B87" w:rsidRDefault="00DC6DB0" w:rsidP="00D00B87">
      <w:pPr>
        <w:rPr>
          <w:rFonts w:ascii="Helvetica" w:hAnsi="Helvetica"/>
          <w:sz w:val="22"/>
          <w:szCs w:val="22"/>
        </w:rPr>
      </w:pPr>
      <w:r>
        <w:rPr>
          <w:rFonts w:ascii="Helvetica" w:hAnsi="Helvetica"/>
          <w:sz w:val="22"/>
          <w:szCs w:val="22"/>
        </w:rPr>
        <w:t>The position described is an independent contractor position. Employees of the contractor shall not be employees of FoodCorps.</w:t>
      </w:r>
    </w:p>
    <w:sectPr w:rsidR="00DC6DB0" w:rsidRPr="00D00B87" w:rsidSect="004441C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13EDA" w14:textId="77777777" w:rsidR="006428B0" w:rsidRDefault="006428B0">
      <w:r>
        <w:separator/>
      </w:r>
    </w:p>
  </w:endnote>
  <w:endnote w:type="continuationSeparator" w:id="0">
    <w:p w14:paraId="6A2E1A6C" w14:textId="77777777" w:rsidR="006428B0" w:rsidRDefault="0064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0C6E" w14:textId="77777777" w:rsidR="00DB5EE3" w:rsidRDefault="00DB5EE3" w:rsidP="00CD0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11074" w14:textId="77777777" w:rsidR="00DB5EE3" w:rsidRDefault="00DB5EE3" w:rsidP="00CD0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AD14" w14:textId="77777777" w:rsidR="00DB5EE3" w:rsidRPr="00CD0443" w:rsidRDefault="00DB5EE3" w:rsidP="00CD0443">
    <w:pPr>
      <w:pStyle w:val="Footer"/>
      <w:framePr w:wrap="around" w:vAnchor="text" w:hAnchor="margin" w:xAlign="right" w:y="1"/>
      <w:rPr>
        <w:rStyle w:val="PageNumber"/>
        <w:rFonts w:ascii="Helvetica" w:hAnsi="Helvetica"/>
        <w:sz w:val="22"/>
        <w:szCs w:val="22"/>
      </w:rPr>
    </w:pPr>
    <w:r w:rsidRPr="00CD0443">
      <w:rPr>
        <w:rStyle w:val="PageNumber"/>
        <w:rFonts w:ascii="Helvetica" w:hAnsi="Helvetica"/>
        <w:sz w:val="22"/>
        <w:szCs w:val="22"/>
      </w:rPr>
      <w:fldChar w:fldCharType="begin"/>
    </w:r>
    <w:r w:rsidRPr="00CD0443">
      <w:rPr>
        <w:rStyle w:val="PageNumber"/>
        <w:rFonts w:ascii="Helvetica" w:hAnsi="Helvetica"/>
        <w:sz w:val="22"/>
        <w:szCs w:val="22"/>
      </w:rPr>
      <w:instrText xml:space="preserve">PAGE  </w:instrText>
    </w:r>
    <w:r w:rsidRPr="00CD0443">
      <w:rPr>
        <w:rStyle w:val="PageNumber"/>
        <w:rFonts w:ascii="Helvetica" w:hAnsi="Helvetica"/>
        <w:sz w:val="22"/>
        <w:szCs w:val="22"/>
      </w:rPr>
      <w:fldChar w:fldCharType="separate"/>
    </w:r>
    <w:r w:rsidR="008E18A5">
      <w:rPr>
        <w:rStyle w:val="PageNumber"/>
        <w:rFonts w:ascii="Helvetica" w:hAnsi="Helvetica"/>
        <w:noProof/>
        <w:sz w:val="22"/>
        <w:szCs w:val="22"/>
      </w:rPr>
      <w:t>6</w:t>
    </w:r>
    <w:r w:rsidRPr="00CD0443">
      <w:rPr>
        <w:rStyle w:val="PageNumber"/>
        <w:rFonts w:ascii="Helvetica" w:hAnsi="Helvetica"/>
        <w:sz w:val="22"/>
        <w:szCs w:val="22"/>
      </w:rPr>
      <w:fldChar w:fldCharType="end"/>
    </w:r>
  </w:p>
  <w:p w14:paraId="53C150B5" w14:textId="1DBAD6B9" w:rsidR="00DB5EE3" w:rsidRDefault="00DB5EE3" w:rsidP="00CD0443">
    <w:pPr>
      <w:pStyle w:val="Normal1"/>
      <w:tabs>
        <w:tab w:val="center" w:pos="4320"/>
        <w:tab w:val="right" w:pos="8640"/>
      </w:tabs>
      <w:ind w:right="360"/>
      <w:contextualSpacing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F5404" w14:textId="6D16E4C8" w:rsidR="00DB5EE3" w:rsidRDefault="00DB5EE3">
    <w:pPr>
      <w:pStyle w:val="Footer"/>
    </w:pPr>
    <w:r>
      <w:rPr>
        <w:noProof/>
      </w:rPr>
      <w:drawing>
        <wp:anchor distT="0" distB="0" distL="114300" distR="114300" simplePos="0" relativeHeight="251658240" behindDoc="0" locked="0" layoutInCell="1" allowOverlap="1" wp14:anchorId="4A5CCA37" wp14:editId="25707738">
          <wp:simplePos x="0" y="0"/>
          <wp:positionH relativeFrom="column">
            <wp:align>center</wp:align>
          </wp:positionH>
          <wp:positionV relativeFrom="paragraph">
            <wp:posOffset>635</wp:posOffset>
          </wp:positionV>
          <wp:extent cx="4902200" cy="245745"/>
          <wp:effectExtent l="0" t="0" r="0" b="8255"/>
          <wp:wrapSquare wrapText="bothSides"/>
          <wp:docPr id="7" name="Picture 7" descr="Macintosh HD:Users:jerushaklemperer:Desktop:FoodCorpsLetterhead botto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rushaklemperer:Desktop:FoodCorpsLetterhead bottom.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0" cy="2457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5C855" w14:textId="77777777" w:rsidR="006428B0" w:rsidRDefault="006428B0">
      <w:r>
        <w:separator/>
      </w:r>
    </w:p>
  </w:footnote>
  <w:footnote w:type="continuationSeparator" w:id="0">
    <w:p w14:paraId="42478D2D" w14:textId="77777777" w:rsidR="006428B0" w:rsidRDefault="00642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A0C64" w14:textId="73666162" w:rsidR="00E41013" w:rsidRDefault="006428B0">
    <w:pPr>
      <w:pStyle w:val="Header"/>
    </w:pPr>
    <w:r>
      <w:rPr>
        <w:noProof/>
      </w:rPr>
      <w:pict w14:anchorId="4B7C1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9.1pt;height:152.25pt;rotation:315;z-index:-251654144;mso-wrap-edited:f;mso-position-horizontal:center;mso-position-horizontal-relative:margin;mso-position-vertical:center;mso-position-vertical-relative:margin" wrapcoords="21174 4894 18514 5000 18487 5426 18806 7554 18806 12130 16439 4788 15428 5000 15268 5107 15268 5426 15588 8937 14098 5107 12741 4894 11917 4894 11890 5426 12209 7661 11491 5745 11039 4681 10933 4894 10241 5000 10134 5426 9629 9257 7980 4894 7049 5000 6996 5426 7315 7341 7315 11917 5000 4362 4867 4788 4708 4894 4628 5107 3963 10746 2633 5426 2128 3936 1862 4788 1276 4894 824 5426 638 5852 478 6384 212 8512 1250 14151 1755 16386 1197 16492 558 14364 319 14470 266 15215 266 16492 266 16599 452 17343 478 17450 931 17769 1542 17769 2021 17450 2420 16705 3218 17769 3325 17663 4229 17450 4256 17237 3910 15428 4096 13619 4734 16066 5533 18088 5719 17663 6623 17450 6676 17131 6676 16705 7341 18088 7528 17663 8086 17556 8166 17450 7820 14045 8911 16173 9017 16386 9203 15960 9310 15322 9815 17131 10347 18195 10533 17663 11092 17556 11225 17450 11172 16705 10906 14364 11358 16066 12183 17982 12342 17663 13220 17450 13247 17237 12848 14896 12848 12449 13938 12130 15268 17237 15667 18514 15960 17663 17902 17556 17955 17343 17982 16279 18195 16918 18806 17982 18966 17663 21227 17450 21254 17343 21333 14790 20775 10533 20855 10108 20748 9257 20243 6065 20615 7341 21147 8299 21280 7767 21280 5426 21174 4894" fillcolor="silver" stroked="f">
          <v:textpath style="font-family:&quot;Cambria&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946FC" w14:textId="21DF0133" w:rsidR="00DB5EE3" w:rsidRDefault="006428B0">
    <w:pPr>
      <w:pStyle w:val="Normal1"/>
      <w:tabs>
        <w:tab w:val="center" w:pos="4320"/>
        <w:tab w:val="right" w:pos="8640"/>
      </w:tabs>
      <w:contextualSpacing w:val="0"/>
    </w:pPr>
    <w:r>
      <w:rPr>
        <w:noProof/>
      </w:rPr>
      <w:pict w14:anchorId="67A43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09.1pt;height:152.25pt;rotation:315;z-index:-251656192;mso-wrap-edited:f;mso-position-horizontal:center;mso-position-horizontal-relative:margin;mso-position-vertical:center;mso-position-vertical-relative:margin" wrapcoords="21174 4894 18514 5000 18487 5426 18806 7554 18806 12130 16439 4788 15428 5000 15268 5107 15268 5426 15588 8937 14098 5107 12741 4894 11917 4894 11890 5426 12209 7661 11491 5745 11039 4681 10933 4894 10241 5000 10134 5426 9629 9257 7980 4894 7049 5000 6996 5426 7315 7341 7315 11917 5000 4362 4867 4788 4708 4894 4628 5107 3963 10746 2633 5426 2128 3936 1862 4788 1276 4894 824 5426 638 5852 478 6384 212 8512 1250 14151 1755 16386 1197 16492 558 14364 319 14470 266 15215 266 16492 266 16599 452 17343 478 17450 931 17769 1542 17769 2021 17450 2420 16705 3218 17769 3325 17663 4229 17450 4256 17237 3910 15428 4096 13619 4734 16066 5533 18088 5719 17663 6623 17450 6676 17131 6676 16705 7341 18088 7528 17663 8086 17556 8166 17450 7820 14045 8911 16173 9017 16386 9203 15960 9310 15322 9815 17131 10347 18195 10533 17663 11092 17556 11225 17450 11172 16705 10906 14364 11358 16066 12183 17982 12342 17663 13220 17450 13247 17237 12848 14896 12848 12449 13938 12130 15268 17237 15667 18514 15960 17663 17902 17556 17955 17343 17982 16279 18195 16918 18806 17982 18966 17663 21227 17450 21254 17343 21333 14790 20775 10533 20855 10108 20748 9257 20243 6065 20615 7341 21147 8299 21280 7767 21280 5426 21174 4894" fillcolor="silver" stroked="f">
          <v:textpath style="font-family:&quot;Cambria&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9A712" w14:textId="1C6CFBB0" w:rsidR="00DB5EE3" w:rsidRDefault="006428B0">
    <w:pPr>
      <w:pStyle w:val="Header"/>
    </w:pPr>
    <w:r>
      <w:rPr>
        <w:noProof/>
      </w:rPr>
      <w:pict w14:anchorId="75C83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9.1pt;height:152.25pt;rotation:315;z-index:-251652096;mso-wrap-edited:f;mso-position-horizontal:center;mso-position-horizontal-relative:margin;mso-position-vertical:center;mso-position-vertical-relative:margin" wrapcoords="21174 4894 18514 5000 18487 5426 18806 7554 18806 12130 16439 4788 15428 5000 15268 5107 15268 5426 15588 8937 14098 5107 12741 4894 11917 4894 11890 5426 12209 7661 11491 5745 11039 4681 10933 4894 10241 5000 10134 5426 9629 9257 7980 4894 7049 5000 6996 5426 7315 7341 7315 11917 5000 4362 4867 4788 4708 4894 4628 5107 3963 10746 2633 5426 2128 3936 1862 4788 1276 4894 824 5426 638 5852 478 6384 212 8512 1250 14151 1755 16386 1197 16492 558 14364 319 14470 266 15215 266 16492 266 16599 452 17343 478 17450 931 17769 1542 17769 2021 17450 2420 16705 3218 17769 3325 17663 4229 17450 4256 17237 3910 15428 4096 13619 4734 16066 5533 18088 5719 17663 6623 17450 6676 17131 6676 16705 7341 18088 7528 17663 8086 17556 8166 17450 7820 14045 8911 16173 9017 16386 9203 15960 9310 15322 9815 17131 10347 18195 10533 17663 11092 17556 11225 17450 11172 16705 10906 14364 11358 16066 12183 17982 12342 17663 13220 17450 13247 17237 12848 14896 12848 12449 13938 12130 15268 17237 15667 18514 15960 17663 17902 17556 17955 17343 17982 16279 18195 16918 18806 17982 18966 17663 21227 17450 21254 17343 21333 14790 20775 10533 20855 10108 20748 9257 20243 6065 20615 7341 21147 8299 21280 7767 21280 5426 21174 4894" fillcolor="silver" stroked="f">
          <v:textpath style="font-family:&quot;Cambria&quot;;font-size:1pt" string="SAMPLE"/>
          <w10:wrap anchorx="margin" anchory="margin"/>
        </v:shape>
      </w:pict>
    </w:r>
    <w:r w:rsidR="00DB5EE3">
      <w:rPr>
        <w:noProof/>
      </w:rPr>
      <w:drawing>
        <wp:inline distT="0" distB="0" distL="0" distR="0" wp14:anchorId="6DC94062" wp14:editId="5CB7DD38">
          <wp:extent cx="6856349" cy="1409092"/>
          <wp:effectExtent l="0" t="0" r="0" b="0"/>
          <wp:docPr id="4" name="image01.png" descr="Macintosh HD:Users:jerushaklemperer:Downloads:FoodCorpsUpdatedLetterhead:FoodCorpsLetterheadTopUpdated.tif"/>
          <wp:cNvGraphicFramePr/>
          <a:graphic xmlns:a="http://schemas.openxmlformats.org/drawingml/2006/main">
            <a:graphicData uri="http://schemas.openxmlformats.org/drawingml/2006/picture">
              <pic:pic xmlns:pic="http://schemas.openxmlformats.org/drawingml/2006/picture">
                <pic:nvPicPr>
                  <pic:cNvPr id="0" name="image01.png" descr="Macintosh HD:Users:jerushaklemperer:Downloads:FoodCorpsUpdatedLetterhead:FoodCorpsLetterheadTopUpdated.tif"/>
                  <pic:cNvPicPr preferRelativeResize="0"/>
                </pic:nvPicPr>
                <pic:blipFill>
                  <a:blip r:embed="rId1"/>
                  <a:srcRect/>
                  <a:stretch>
                    <a:fillRect/>
                  </a:stretch>
                </pic:blipFill>
                <pic:spPr>
                  <a:xfrm>
                    <a:off x="0" y="0"/>
                    <a:ext cx="6856349" cy="140909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21B"/>
    <w:multiLevelType w:val="multilevel"/>
    <w:tmpl w:val="023866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4604BD6"/>
    <w:multiLevelType w:val="multilevel"/>
    <w:tmpl w:val="146E277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1FB761CA"/>
    <w:multiLevelType w:val="multilevel"/>
    <w:tmpl w:val="247ADF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4415725"/>
    <w:multiLevelType w:val="multilevel"/>
    <w:tmpl w:val="EB8E3BA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3ACF5327"/>
    <w:multiLevelType w:val="multilevel"/>
    <w:tmpl w:val="744C00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0DB59B7"/>
    <w:multiLevelType w:val="multilevel"/>
    <w:tmpl w:val="247ADF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9820C56"/>
    <w:multiLevelType w:val="hybridMultilevel"/>
    <w:tmpl w:val="EA3E0D48"/>
    <w:lvl w:ilvl="0" w:tplc="8698D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D833F8"/>
    <w:multiLevelType w:val="hybridMultilevel"/>
    <w:tmpl w:val="94FC020A"/>
    <w:lvl w:ilvl="0" w:tplc="8698D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C03B9"/>
    <w:multiLevelType w:val="multilevel"/>
    <w:tmpl w:val="EDD6C14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9">
    <w:nsid w:val="62EB15B2"/>
    <w:multiLevelType w:val="multilevel"/>
    <w:tmpl w:val="0EFE6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76735F"/>
    <w:multiLevelType w:val="multilevel"/>
    <w:tmpl w:val="976807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4134013"/>
    <w:multiLevelType w:val="multilevel"/>
    <w:tmpl w:val="B8C6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4"/>
  </w:num>
  <w:num w:numId="5">
    <w:abstractNumId w:val="0"/>
  </w:num>
  <w:num w:numId="6">
    <w:abstractNumId w:val="3"/>
  </w:num>
  <w:num w:numId="7">
    <w:abstractNumId w:val="9"/>
  </w:num>
  <w:num w:numId="8">
    <w:abstractNumId w:val="10"/>
  </w:num>
  <w:num w:numId="9">
    <w:abstractNumId w:val="6"/>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0C303F"/>
    <w:rsid w:val="0000397B"/>
    <w:rsid w:val="00024C36"/>
    <w:rsid w:val="000C303F"/>
    <w:rsid w:val="000C4ED9"/>
    <w:rsid w:val="00102CA1"/>
    <w:rsid w:val="001854DD"/>
    <w:rsid w:val="001A7ACE"/>
    <w:rsid w:val="00214A62"/>
    <w:rsid w:val="00236A3C"/>
    <w:rsid w:val="00246568"/>
    <w:rsid w:val="00264337"/>
    <w:rsid w:val="00267547"/>
    <w:rsid w:val="002A364F"/>
    <w:rsid w:val="002B2C91"/>
    <w:rsid w:val="002F1281"/>
    <w:rsid w:val="003353E3"/>
    <w:rsid w:val="003813E1"/>
    <w:rsid w:val="00384179"/>
    <w:rsid w:val="00384EAA"/>
    <w:rsid w:val="003A5466"/>
    <w:rsid w:val="003B4E48"/>
    <w:rsid w:val="003C1948"/>
    <w:rsid w:val="003E0022"/>
    <w:rsid w:val="00402E07"/>
    <w:rsid w:val="0040415F"/>
    <w:rsid w:val="00406151"/>
    <w:rsid w:val="004339E4"/>
    <w:rsid w:val="004441C1"/>
    <w:rsid w:val="00444FE7"/>
    <w:rsid w:val="004450CB"/>
    <w:rsid w:val="004459D1"/>
    <w:rsid w:val="00480635"/>
    <w:rsid w:val="00491FB2"/>
    <w:rsid w:val="00493639"/>
    <w:rsid w:val="00495320"/>
    <w:rsid w:val="004B7241"/>
    <w:rsid w:val="004C0224"/>
    <w:rsid w:val="004C16F4"/>
    <w:rsid w:val="004D5C57"/>
    <w:rsid w:val="004F34CD"/>
    <w:rsid w:val="006177B7"/>
    <w:rsid w:val="006428B0"/>
    <w:rsid w:val="0066754E"/>
    <w:rsid w:val="00683D4F"/>
    <w:rsid w:val="0068774D"/>
    <w:rsid w:val="006A173F"/>
    <w:rsid w:val="006E0E76"/>
    <w:rsid w:val="006F35F6"/>
    <w:rsid w:val="007158FF"/>
    <w:rsid w:val="00715A51"/>
    <w:rsid w:val="007606C0"/>
    <w:rsid w:val="007808E0"/>
    <w:rsid w:val="007D0331"/>
    <w:rsid w:val="007E3DE2"/>
    <w:rsid w:val="007E6D2E"/>
    <w:rsid w:val="00800B6C"/>
    <w:rsid w:val="00813FA6"/>
    <w:rsid w:val="008623B4"/>
    <w:rsid w:val="00867AE5"/>
    <w:rsid w:val="00872F69"/>
    <w:rsid w:val="00893F0A"/>
    <w:rsid w:val="008E18A5"/>
    <w:rsid w:val="008E7807"/>
    <w:rsid w:val="00925927"/>
    <w:rsid w:val="00943E78"/>
    <w:rsid w:val="0095442B"/>
    <w:rsid w:val="00980FE5"/>
    <w:rsid w:val="00993AA2"/>
    <w:rsid w:val="009B338E"/>
    <w:rsid w:val="009C2A4F"/>
    <w:rsid w:val="009E3601"/>
    <w:rsid w:val="009F1E27"/>
    <w:rsid w:val="00A04421"/>
    <w:rsid w:val="00A046D1"/>
    <w:rsid w:val="00AB5B1D"/>
    <w:rsid w:val="00AD05C8"/>
    <w:rsid w:val="00AD1CBA"/>
    <w:rsid w:val="00AF30F9"/>
    <w:rsid w:val="00AF4D55"/>
    <w:rsid w:val="00B26102"/>
    <w:rsid w:val="00BC497B"/>
    <w:rsid w:val="00BF1A32"/>
    <w:rsid w:val="00C16D77"/>
    <w:rsid w:val="00C37912"/>
    <w:rsid w:val="00C85710"/>
    <w:rsid w:val="00C92F73"/>
    <w:rsid w:val="00CA4CF5"/>
    <w:rsid w:val="00CA5CDC"/>
    <w:rsid w:val="00CD0443"/>
    <w:rsid w:val="00CF2C7B"/>
    <w:rsid w:val="00D00B87"/>
    <w:rsid w:val="00D10E5E"/>
    <w:rsid w:val="00D26CCC"/>
    <w:rsid w:val="00DA3793"/>
    <w:rsid w:val="00DB5EE3"/>
    <w:rsid w:val="00DC6DB0"/>
    <w:rsid w:val="00DF5EE7"/>
    <w:rsid w:val="00E4011B"/>
    <w:rsid w:val="00E41013"/>
    <w:rsid w:val="00E444AD"/>
    <w:rsid w:val="00E60FF8"/>
    <w:rsid w:val="00E951D9"/>
    <w:rsid w:val="00EC106B"/>
    <w:rsid w:val="00EE66AC"/>
    <w:rsid w:val="00EF5684"/>
    <w:rsid w:val="00F82ECB"/>
    <w:rsid w:val="00FC2ABC"/>
    <w:rsid w:val="00FD2411"/>
    <w:rsid w:val="00FD7BE9"/>
    <w:rsid w:val="00FE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60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rPr>
  </w:style>
  <w:style w:type="paragraph" w:styleId="Heading2">
    <w:name w:val="heading 2"/>
    <w:basedOn w:val="Normal1"/>
    <w:next w:val="Normal1"/>
    <w:pPr>
      <w:keepNext/>
      <w:keepLines/>
      <w:spacing w:before="360" w:after="80"/>
      <w:outlineLvl w:val="1"/>
    </w:pPr>
    <w:rPr>
      <w:b/>
      <w:sz w:val="36"/>
    </w:rPr>
  </w:style>
  <w:style w:type="paragraph" w:styleId="Heading3">
    <w:name w:val="heading 3"/>
    <w:basedOn w:val="Normal1"/>
    <w:next w:val="Normal1"/>
    <w:pPr>
      <w:keepNext/>
      <w:keepLines/>
      <w:spacing w:before="280" w:after="80"/>
      <w:outlineLvl w:val="2"/>
    </w:pPr>
    <w:rPr>
      <w:b/>
      <w:sz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rPr>
  </w:style>
  <w:style w:type="paragraph" w:styleId="Heading6">
    <w:name w:val="heading 6"/>
    <w:basedOn w:val="Normal1"/>
    <w:next w:val="Normal1"/>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F1E27"/>
    <w:rPr>
      <w:rFonts w:ascii="Lucida Grande" w:hAnsi="Lucida Grande"/>
      <w:sz w:val="18"/>
      <w:szCs w:val="18"/>
    </w:rPr>
  </w:style>
  <w:style w:type="character" w:customStyle="1" w:styleId="BalloonTextChar">
    <w:name w:val="Balloon Text Char"/>
    <w:basedOn w:val="DefaultParagraphFont"/>
    <w:link w:val="BalloonText"/>
    <w:uiPriority w:val="99"/>
    <w:semiHidden/>
    <w:rsid w:val="009F1E27"/>
    <w:rPr>
      <w:rFonts w:ascii="Lucida Grande" w:hAnsi="Lucida Grande"/>
      <w:sz w:val="18"/>
      <w:szCs w:val="18"/>
    </w:rPr>
  </w:style>
  <w:style w:type="paragraph" w:styleId="Header">
    <w:name w:val="header"/>
    <w:basedOn w:val="Normal"/>
    <w:link w:val="HeaderChar"/>
    <w:uiPriority w:val="99"/>
    <w:unhideWhenUsed/>
    <w:rsid w:val="009F1E27"/>
    <w:pPr>
      <w:tabs>
        <w:tab w:val="center" w:pos="4320"/>
        <w:tab w:val="right" w:pos="8640"/>
      </w:tabs>
    </w:pPr>
  </w:style>
  <w:style w:type="character" w:customStyle="1" w:styleId="HeaderChar">
    <w:name w:val="Header Char"/>
    <w:basedOn w:val="DefaultParagraphFont"/>
    <w:link w:val="Header"/>
    <w:uiPriority w:val="99"/>
    <w:rsid w:val="009F1E27"/>
  </w:style>
  <w:style w:type="paragraph" w:styleId="Footer">
    <w:name w:val="footer"/>
    <w:basedOn w:val="Normal"/>
    <w:link w:val="FooterChar"/>
    <w:uiPriority w:val="99"/>
    <w:unhideWhenUsed/>
    <w:rsid w:val="009F1E27"/>
    <w:pPr>
      <w:tabs>
        <w:tab w:val="center" w:pos="4320"/>
        <w:tab w:val="right" w:pos="8640"/>
      </w:tabs>
    </w:pPr>
  </w:style>
  <w:style w:type="character" w:customStyle="1" w:styleId="FooterChar">
    <w:name w:val="Footer Char"/>
    <w:basedOn w:val="DefaultParagraphFont"/>
    <w:link w:val="Footer"/>
    <w:uiPriority w:val="99"/>
    <w:rsid w:val="009F1E27"/>
  </w:style>
  <w:style w:type="table" w:styleId="TableGrid">
    <w:name w:val="Table Grid"/>
    <w:basedOn w:val="TableNormal"/>
    <w:uiPriority w:val="59"/>
    <w:rsid w:val="009F1E27"/>
    <w:pPr>
      <w:widowControl/>
      <w:contextualSpacing w:val="0"/>
    </w:pPr>
    <w:rPr>
      <w:rFonts w:asciiTheme="minorHAnsi" w:eastAsiaTheme="minorEastAsia" w:hAnsiTheme="minorHAnsi"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D0443"/>
  </w:style>
  <w:style w:type="paragraph" w:styleId="CommentSubject">
    <w:name w:val="annotation subject"/>
    <w:basedOn w:val="CommentText"/>
    <w:next w:val="CommentText"/>
    <w:link w:val="CommentSubjectChar"/>
    <w:uiPriority w:val="99"/>
    <w:semiHidden/>
    <w:unhideWhenUsed/>
    <w:rsid w:val="003353E3"/>
    <w:rPr>
      <w:b/>
      <w:bCs/>
      <w:sz w:val="20"/>
      <w:szCs w:val="20"/>
    </w:rPr>
  </w:style>
  <w:style w:type="character" w:customStyle="1" w:styleId="CommentSubjectChar">
    <w:name w:val="Comment Subject Char"/>
    <w:basedOn w:val="CommentTextChar"/>
    <w:link w:val="CommentSubject"/>
    <w:uiPriority w:val="99"/>
    <w:semiHidden/>
    <w:rsid w:val="003353E3"/>
    <w:rPr>
      <w:b/>
      <w:bCs/>
      <w:sz w:val="20"/>
      <w:szCs w:val="24"/>
    </w:rPr>
  </w:style>
  <w:style w:type="paragraph" w:styleId="Revision">
    <w:name w:val="Revision"/>
    <w:hidden/>
    <w:uiPriority w:val="99"/>
    <w:semiHidden/>
    <w:rsid w:val="00DC6DB0"/>
    <w:pPr>
      <w:widowControl/>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rPr>
  </w:style>
  <w:style w:type="paragraph" w:styleId="Heading2">
    <w:name w:val="heading 2"/>
    <w:basedOn w:val="Normal1"/>
    <w:next w:val="Normal1"/>
    <w:pPr>
      <w:keepNext/>
      <w:keepLines/>
      <w:spacing w:before="360" w:after="80"/>
      <w:outlineLvl w:val="1"/>
    </w:pPr>
    <w:rPr>
      <w:b/>
      <w:sz w:val="36"/>
    </w:rPr>
  </w:style>
  <w:style w:type="paragraph" w:styleId="Heading3">
    <w:name w:val="heading 3"/>
    <w:basedOn w:val="Normal1"/>
    <w:next w:val="Normal1"/>
    <w:pPr>
      <w:keepNext/>
      <w:keepLines/>
      <w:spacing w:before="280" w:after="80"/>
      <w:outlineLvl w:val="2"/>
    </w:pPr>
    <w:rPr>
      <w:b/>
      <w:sz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rPr>
  </w:style>
  <w:style w:type="paragraph" w:styleId="Heading6">
    <w:name w:val="heading 6"/>
    <w:basedOn w:val="Normal1"/>
    <w:next w:val="Normal1"/>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F1E27"/>
    <w:rPr>
      <w:rFonts w:ascii="Lucida Grande" w:hAnsi="Lucida Grande"/>
      <w:sz w:val="18"/>
      <w:szCs w:val="18"/>
    </w:rPr>
  </w:style>
  <w:style w:type="character" w:customStyle="1" w:styleId="BalloonTextChar">
    <w:name w:val="Balloon Text Char"/>
    <w:basedOn w:val="DefaultParagraphFont"/>
    <w:link w:val="BalloonText"/>
    <w:uiPriority w:val="99"/>
    <w:semiHidden/>
    <w:rsid w:val="009F1E27"/>
    <w:rPr>
      <w:rFonts w:ascii="Lucida Grande" w:hAnsi="Lucida Grande"/>
      <w:sz w:val="18"/>
      <w:szCs w:val="18"/>
    </w:rPr>
  </w:style>
  <w:style w:type="paragraph" w:styleId="Header">
    <w:name w:val="header"/>
    <w:basedOn w:val="Normal"/>
    <w:link w:val="HeaderChar"/>
    <w:uiPriority w:val="99"/>
    <w:unhideWhenUsed/>
    <w:rsid w:val="009F1E27"/>
    <w:pPr>
      <w:tabs>
        <w:tab w:val="center" w:pos="4320"/>
        <w:tab w:val="right" w:pos="8640"/>
      </w:tabs>
    </w:pPr>
  </w:style>
  <w:style w:type="character" w:customStyle="1" w:styleId="HeaderChar">
    <w:name w:val="Header Char"/>
    <w:basedOn w:val="DefaultParagraphFont"/>
    <w:link w:val="Header"/>
    <w:uiPriority w:val="99"/>
    <w:rsid w:val="009F1E27"/>
  </w:style>
  <w:style w:type="paragraph" w:styleId="Footer">
    <w:name w:val="footer"/>
    <w:basedOn w:val="Normal"/>
    <w:link w:val="FooterChar"/>
    <w:uiPriority w:val="99"/>
    <w:unhideWhenUsed/>
    <w:rsid w:val="009F1E27"/>
    <w:pPr>
      <w:tabs>
        <w:tab w:val="center" w:pos="4320"/>
        <w:tab w:val="right" w:pos="8640"/>
      </w:tabs>
    </w:pPr>
  </w:style>
  <w:style w:type="character" w:customStyle="1" w:styleId="FooterChar">
    <w:name w:val="Footer Char"/>
    <w:basedOn w:val="DefaultParagraphFont"/>
    <w:link w:val="Footer"/>
    <w:uiPriority w:val="99"/>
    <w:rsid w:val="009F1E27"/>
  </w:style>
  <w:style w:type="table" w:styleId="TableGrid">
    <w:name w:val="Table Grid"/>
    <w:basedOn w:val="TableNormal"/>
    <w:uiPriority w:val="59"/>
    <w:rsid w:val="009F1E27"/>
    <w:pPr>
      <w:widowControl/>
      <w:contextualSpacing w:val="0"/>
    </w:pPr>
    <w:rPr>
      <w:rFonts w:asciiTheme="minorHAnsi" w:eastAsiaTheme="minorEastAsia" w:hAnsiTheme="minorHAnsi"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D0443"/>
  </w:style>
  <w:style w:type="paragraph" w:styleId="CommentSubject">
    <w:name w:val="annotation subject"/>
    <w:basedOn w:val="CommentText"/>
    <w:next w:val="CommentText"/>
    <w:link w:val="CommentSubjectChar"/>
    <w:uiPriority w:val="99"/>
    <w:semiHidden/>
    <w:unhideWhenUsed/>
    <w:rsid w:val="003353E3"/>
    <w:rPr>
      <w:b/>
      <w:bCs/>
      <w:sz w:val="20"/>
      <w:szCs w:val="20"/>
    </w:rPr>
  </w:style>
  <w:style w:type="character" w:customStyle="1" w:styleId="CommentSubjectChar">
    <w:name w:val="Comment Subject Char"/>
    <w:basedOn w:val="CommentTextChar"/>
    <w:link w:val="CommentSubject"/>
    <w:uiPriority w:val="99"/>
    <w:semiHidden/>
    <w:rsid w:val="003353E3"/>
    <w:rPr>
      <w:b/>
      <w:bCs/>
      <w:sz w:val="20"/>
      <w:szCs w:val="24"/>
    </w:rPr>
  </w:style>
  <w:style w:type="paragraph" w:styleId="Revision">
    <w:name w:val="Revision"/>
    <w:hidden/>
    <w:uiPriority w:val="99"/>
    <w:semiHidden/>
    <w:rsid w:val="00DC6DB0"/>
    <w:pPr>
      <w:widowControl/>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67701">
      <w:bodyDiv w:val="1"/>
      <w:marLeft w:val="0"/>
      <w:marRight w:val="0"/>
      <w:marTop w:val="0"/>
      <w:marBottom w:val="0"/>
      <w:divBdr>
        <w:top w:val="none" w:sz="0" w:space="0" w:color="auto"/>
        <w:left w:val="none" w:sz="0" w:space="0" w:color="auto"/>
        <w:bottom w:val="none" w:sz="0" w:space="0" w:color="auto"/>
        <w:right w:val="none" w:sz="0" w:space="0" w:color="auto"/>
      </w:divBdr>
    </w:div>
    <w:div w:id="1022784441">
      <w:bodyDiv w:val="1"/>
      <w:marLeft w:val="0"/>
      <w:marRight w:val="0"/>
      <w:marTop w:val="0"/>
      <w:marBottom w:val="0"/>
      <w:divBdr>
        <w:top w:val="none" w:sz="0" w:space="0" w:color="auto"/>
        <w:left w:val="none" w:sz="0" w:space="0" w:color="auto"/>
        <w:bottom w:val="none" w:sz="0" w:space="0" w:color="auto"/>
        <w:right w:val="none" w:sz="0" w:space="0" w:color="auto"/>
      </w:divBdr>
    </w:div>
    <w:div w:id="1351836955">
      <w:bodyDiv w:val="1"/>
      <w:marLeft w:val="0"/>
      <w:marRight w:val="0"/>
      <w:marTop w:val="0"/>
      <w:marBottom w:val="0"/>
      <w:divBdr>
        <w:top w:val="none" w:sz="0" w:space="0" w:color="auto"/>
        <w:left w:val="none" w:sz="0" w:space="0" w:color="auto"/>
        <w:bottom w:val="none" w:sz="0" w:space="0" w:color="auto"/>
        <w:right w:val="none" w:sz="0" w:space="0" w:color="auto"/>
      </w:divBdr>
    </w:div>
    <w:div w:id="1417046507">
      <w:bodyDiv w:val="1"/>
      <w:marLeft w:val="0"/>
      <w:marRight w:val="0"/>
      <w:marTop w:val="0"/>
      <w:marBottom w:val="0"/>
      <w:divBdr>
        <w:top w:val="none" w:sz="0" w:space="0" w:color="auto"/>
        <w:left w:val="none" w:sz="0" w:space="0" w:color="auto"/>
        <w:bottom w:val="none" w:sz="0" w:space="0" w:color="auto"/>
        <w:right w:val="none" w:sz="0" w:space="0" w:color="auto"/>
      </w:divBdr>
    </w:div>
    <w:div w:id="1452674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C1717C8E9CB24491522A76ACCF9A38" ma:contentTypeVersion="12" ma:contentTypeDescription="Create a new document." ma:contentTypeScope="" ma:versionID="03554294ed037518c36289324f5ab086">
  <xsd:schema xmlns:xsd="http://www.w3.org/2001/XMLSchema" xmlns:xs="http://www.w3.org/2001/XMLSchema" xmlns:p="http://schemas.microsoft.com/office/2006/metadata/properties" xmlns:ns2="13a15e20-4e7a-4322-bb6c-5a96038565a6" xmlns:ns3="f027cb57-fc85-454c-a7c8-a70a52c48383" targetNamespace="http://schemas.microsoft.com/office/2006/metadata/properties" ma:root="true" ma:fieldsID="731dffa3b6b6d78981a0a0772af5cc77" ns2:_="" ns3:_="">
    <xsd:import namespace="13a15e20-4e7a-4322-bb6c-5a96038565a6"/>
    <xsd:import namespace="f027cb57-fc85-454c-a7c8-a70a52c483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15e20-4e7a-4322-bb6c-5a9603856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27cb57-fc85-454c-a7c8-a70a52c483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B3792-E2F6-4EDB-8102-61DE360C0EA6}">
  <ds:schemaRefs>
    <ds:schemaRef ds:uri="http://schemas.openxmlformats.org/officeDocument/2006/bibliography"/>
  </ds:schemaRefs>
</ds:datastoreItem>
</file>

<file path=customXml/itemProps2.xml><?xml version="1.0" encoding="utf-8"?>
<ds:datastoreItem xmlns:ds="http://schemas.openxmlformats.org/officeDocument/2006/customXml" ds:itemID="{81581797-8D6D-4C5B-8602-5934280D45B7}"/>
</file>

<file path=customXml/itemProps3.xml><?xml version="1.0" encoding="utf-8"?>
<ds:datastoreItem xmlns:ds="http://schemas.openxmlformats.org/officeDocument/2006/customXml" ds:itemID="{97F8356B-BA52-4989-AC2D-09CB9E11CB77}"/>
</file>

<file path=customXml/itemProps4.xml><?xml version="1.0" encoding="utf-8"?>
<ds:datastoreItem xmlns:ds="http://schemas.openxmlformats.org/officeDocument/2006/customXml" ds:itemID="{FAFD3827-9E96-4A21-94C9-8D84877DEBA9}"/>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FoodCorps_Consumption_RFP_DRAFT_v2.docx</vt:lpstr>
    </vt:vector>
  </TitlesOfParts>
  <Company>FoodCorps</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FoodCorps_Consumption_RFP_DRAFT_v2.docx</dc:title>
  <dc:creator>Tendai, Sharron</dc:creator>
  <cp:lastModifiedBy>Tendai, Sharron</cp:lastModifiedBy>
  <cp:revision>2</cp:revision>
  <cp:lastPrinted>2014-07-09T21:55:00Z</cp:lastPrinted>
  <dcterms:created xsi:type="dcterms:W3CDTF">2015-02-20T14:48:00Z</dcterms:created>
  <dcterms:modified xsi:type="dcterms:W3CDTF">2015-02-20T14:48:00Z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0x01010074C1717C8E9CB24491522A76ACCF9A38</vt:lpwstr>
  </property>
</Properties>
</file>